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482A1" w14:textId="77777777" w:rsidR="00344CEE" w:rsidRDefault="00344CEE" w:rsidP="00344CEE">
      <w:pPr>
        <w:keepNext/>
        <w:spacing w:after="0" w:line="240" w:lineRule="auto"/>
        <w:jc w:val="both"/>
        <w:outlineLvl w:val="8"/>
      </w:pPr>
      <w:r>
        <w:rPr>
          <w:rFonts w:ascii="Times New Roman" w:eastAsia="Times New Roman" w:hAnsi="Times New Roman"/>
          <w:b/>
          <w:sz w:val="20"/>
          <w:szCs w:val="20"/>
          <w:lang w:eastAsia="sl-SI"/>
        </w:rPr>
        <w:t xml:space="preserve">                                                                      </w:t>
      </w:r>
    </w:p>
    <w:p w14:paraId="74B441D0" w14:textId="77777777" w:rsidR="00344CEE" w:rsidRDefault="00DA3AA7" w:rsidP="003755BA">
      <w:pPr>
        <w:keepNext/>
        <w:spacing w:after="0" w:line="240" w:lineRule="auto"/>
        <w:jc w:val="both"/>
        <w:outlineLvl w:val="5"/>
        <w:rPr>
          <w:rFonts w:ascii="Times New Roman" w:eastAsia="Times New Roman" w:hAnsi="Times New Roman" w:cs="Arial"/>
          <w:b/>
          <w:sz w:val="24"/>
          <w:szCs w:val="24"/>
          <w:lang w:eastAsia="sl-SI"/>
        </w:rPr>
      </w:pPr>
      <w:r>
        <w:rPr>
          <w:rFonts w:ascii="Times New Roman" w:eastAsia="Times New Roman" w:hAnsi="Times New Roman"/>
          <w:b/>
          <w:noProof/>
          <w:sz w:val="20"/>
          <w:szCs w:val="20"/>
          <w:lang w:eastAsia="sl-SI"/>
        </w:rPr>
        <w:drawing>
          <wp:anchor distT="0" distB="0" distL="114300" distR="114300" simplePos="0" relativeHeight="251658240" behindDoc="0" locked="0" layoutInCell="1" allowOverlap="1" wp14:anchorId="59DE8306" wp14:editId="48556BA0">
            <wp:simplePos x="0" y="0"/>
            <wp:positionH relativeFrom="column">
              <wp:posOffset>2614930</wp:posOffset>
            </wp:positionH>
            <wp:positionV relativeFrom="paragraph">
              <wp:posOffset>5715</wp:posOffset>
            </wp:positionV>
            <wp:extent cx="3228340" cy="495300"/>
            <wp:effectExtent l="0" t="0" r="0" b="0"/>
            <wp:wrapNone/>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extLst>
                        <a:ext uri="{28A0092B-C50C-407E-A947-70E740481C1C}">
                          <a14:useLocalDpi xmlns:a14="http://schemas.microsoft.com/office/drawing/2010/main" val="0"/>
                        </a:ext>
                      </a:extLst>
                    </a:blip>
                    <a:srcRect/>
                    <a:stretch>
                      <a:fillRect/>
                    </a:stretch>
                  </pic:blipFill>
                  <pic:spPr>
                    <a:xfrm>
                      <a:off x="0" y="0"/>
                      <a:ext cx="3228340" cy="49530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344CEE">
        <w:rPr>
          <w:rFonts w:ascii="Times New Roman" w:eastAsia="Times New Roman" w:hAnsi="Times New Roman" w:cs="Arial"/>
          <w:b/>
          <w:sz w:val="24"/>
          <w:szCs w:val="24"/>
          <w:lang w:eastAsia="sl-SI"/>
        </w:rPr>
        <w:t>OBLAKOVA ULICA 5</w:t>
      </w:r>
    </w:p>
    <w:p w14:paraId="424DB4E9" w14:textId="77777777" w:rsidR="00344CEE" w:rsidRDefault="00344CEE" w:rsidP="003755BA">
      <w:pPr>
        <w:keepNext/>
        <w:spacing w:after="0" w:line="240" w:lineRule="auto"/>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3A221B4C" w14:textId="77777777" w:rsidR="00344CEE" w:rsidRDefault="00344CEE" w:rsidP="003755BA">
      <w:pPr>
        <w:spacing w:after="0" w:line="240" w:lineRule="auto"/>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97E057B" w14:textId="77777777" w:rsidR="00344CEE" w:rsidRDefault="00344CEE" w:rsidP="00344CEE">
      <w:pPr>
        <w:keepNext/>
        <w:spacing w:after="0" w:line="240" w:lineRule="auto"/>
        <w:jc w:val="both"/>
        <w:outlineLvl w:val="8"/>
        <w:rPr>
          <w:rFonts w:ascii="Times New Roman" w:eastAsia="Times New Roman" w:hAnsi="Times New Roman"/>
          <w:b/>
          <w:sz w:val="28"/>
          <w:szCs w:val="20"/>
          <w:lang w:eastAsia="sl-SI"/>
        </w:rPr>
      </w:pPr>
      <w:r>
        <w:rPr>
          <w:rFonts w:ascii="Times New Roman" w:eastAsia="Times New Roman" w:hAnsi="Times New Roman"/>
          <w:b/>
          <w:sz w:val="28"/>
          <w:szCs w:val="20"/>
          <w:lang w:eastAsia="sl-SI"/>
        </w:rPr>
        <w:t xml:space="preserve">    </w:t>
      </w:r>
    </w:p>
    <w:p w14:paraId="02A5157B" w14:textId="19F92E41" w:rsidR="00344CEE" w:rsidRPr="00D139C1" w:rsidRDefault="00344CEE" w:rsidP="00344CEE">
      <w:pPr>
        <w:spacing w:after="0" w:line="240" w:lineRule="auto"/>
        <w:jc w:val="both"/>
        <w:rPr>
          <w:rFonts w:ascii="Garamond" w:hAnsi="Garamond"/>
          <w:sz w:val="24"/>
          <w:szCs w:val="24"/>
        </w:rPr>
      </w:pPr>
      <w:r>
        <w:rPr>
          <w:rFonts w:ascii="Times New Roman" w:eastAsia="Times New Roman" w:hAnsi="Times New Roman"/>
          <w:sz w:val="28"/>
          <w:szCs w:val="24"/>
          <w:lang w:eastAsia="sl-SI"/>
        </w:rPr>
        <w:t xml:space="preserve">                                </w:t>
      </w:r>
      <w:r>
        <w:rPr>
          <w:rFonts w:ascii="Times New Roman" w:eastAsia="Times New Roman" w:hAnsi="Times New Roman"/>
          <w:sz w:val="24"/>
          <w:szCs w:val="24"/>
          <w:lang w:eastAsia="sl-SI"/>
        </w:rPr>
        <w:t xml:space="preserve">                                                                  </w:t>
      </w:r>
      <w:r w:rsidRPr="00014BBD">
        <w:rPr>
          <w:rFonts w:ascii="Garamond" w:eastAsia="Times New Roman" w:hAnsi="Garamond"/>
          <w:u w:val="single"/>
          <w:lang w:eastAsia="sl-SI"/>
        </w:rPr>
        <w:t>Postopek</w:t>
      </w:r>
      <w:r w:rsidRPr="00D139C1">
        <w:rPr>
          <w:rFonts w:ascii="Garamond" w:eastAsia="Times New Roman" w:hAnsi="Garamond"/>
          <w:sz w:val="24"/>
          <w:szCs w:val="24"/>
          <w:u w:val="single"/>
          <w:lang w:eastAsia="sl-SI"/>
        </w:rPr>
        <w:t xml:space="preserve">: </w:t>
      </w:r>
      <w:r w:rsidRPr="00D139C1">
        <w:rPr>
          <w:rFonts w:ascii="Garamond" w:eastAsia="Times New Roman" w:hAnsi="Garamond"/>
          <w:b/>
          <w:bCs/>
          <w:sz w:val="24"/>
          <w:szCs w:val="24"/>
          <w:u w:val="single"/>
          <w:lang w:eastAsia="sl-SI"/>
        </w:rPr>
        <w:t>166</w:t>
      </w:r>
      <w:r w:rsidRPr="00D139C1">
        <w:rPr>
          <w:rFonts w:ascii="Garamond" w:eastAsia="Times New Roman" w:hAnsi="Garamond"/>
          <w:sz w:val="24"/>
          <w:szCs w:val="24"/>
          <w:u w:val="single"/>
          <w:lang w:eastAsia="sl-SI"/>
        </w:rPr>
        <w:t>-</w:t>
      </w:r>
      <w:r w:rsidR="00014BBD" w:rsidRPr="00D139C1">
        <w:rPr>
          <w:rFonts w:ascii="Garamond" w:eastAsia="Times New Roman" w:hAnsi="Garamond"/>
          <w:b/>
          <w:sz w:val="24"/>
          <w:szCs w:val="24"/>
          <w:u w:val="single"/>
          <w:lang w:eastAsia="sl-SI"/>
        </w:rPr>
        <w:t xml:space="preserve"> 2023</w:t>
      </w:r>
      <w:r w:rsidR="00D139C1" w:rsidRPr="00D139C1">
        <w:rPr>
          <w:rFonts w:ascii="Garamond" w:eastAsia="Times New Roman" w:hAnsi="Garamond"/>
          <w:b/>
          <w:sz w:val="24"/>
          <w:szCs w:val="24"/>
          <w:u w:val="single"/>
          <w:lang w:eastAsia="sl-SI"/>
        </w:rPr>
        <w:t xml:space="preserve"> MŠ</w:t>
      </w:r>
      <w:r w:rsidR="00014BBD" w:rsidRPr="00D139C1">
        <w:rPr>
          <w:rFonts w:ascii="Garamond" w:eastAsia="Times New Roman" w:hAnsi="Garamond"/>
          <w:b/>
          <w:sz w:val="24"/>
          <w:szCs w:val="24"/>
          <w:u w:val="single"/>
          <w:lang w:eastAsia="sl-SI"/>
        </w:rPr>
        <w:t>-</w:t>
      </w:r>
      <w:r w:rsidRPr="00D139C1">
        <w:rPr>
          <w:rFonts w:ascii="Garamond" w:eastAsia="Times New Roman" w:hAnsi="Garamond"/>
          <w:b/>
          <w:sz w:val="24"/>
          <w:szCs w:val="24"/>
          <w:u w:val="single"/>
          <w:lang w:eastAsia="sl-SI"/>
        </w:rPr>
        <w:t>VH_</w:t>
      </w:r>
    </w:p>
    <w:p w14:paraId="1235C257" w14:textId="77777777" w:rsidR="00344CEE" w:rsidRPr="00014BBD" w:rsidRDefault="00344CEE" w:rsidP="00344CEE">
      <w:pPr>
        <w:keepNext/>
        <w:spacing w:after="0" w:line="240" w:lineRule="auto"/>
        <w:jc w:val="both"/>
        <w:outlineLvl w:val="8"/>
        <w:rPr>
          <w:rFonts w:ascii="Garamond" w:hAnsi="Garamond"/>
        </w:rPr>
      </w:pPr>
      <w:r w:rsidRPr="00014BBD">
        <w:rPr>
          <w:rFonts w:ascii="Garamond" w:eastAsia="Times New Roman" w:hAnsi="Garamond"/>
          <w:b/>
          <w:lang w:eastAsia="sl-SI"/>
        </w:rPr>
        <w:t xml:space="preserve">                                                                                                                                                                          </w:t>
      </w:r>
    </w:p>
    <w:p w14:paraId="336D2EFE" w14:textId="77777777" w:rsidR="00C21D9F" w:rsidRPr="00014BBD" w:rsidRDefault="00C21D9F" w:rsidP="00344CE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p>
    <w:p w14:paraId="7EB09744" w14:textId="77777777" w:rsidR="00344CEE" w:rsidRPr="00014BBD" w:rsidRDefault="00344CEE" w:rsidP="00344CE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014BBD">
        <w:rPr>
          <w:rFonts w:ascii="Garamond" w:eastAsia="Times New Roman" w:hAnsi="Garamond"/>
          <w:b/>
          <w:lang w:eastAsia="sl-SI"/>
        </w:rPr>
        <w:t xml:space="preserve">POVABILO K ODDAJI PONUDBE </w:t>
      </w:r>
    </w:p>
    <w:p w14:paraId="57A81977" w14:textId="77777777" w:rsidR="00C21D9F" w:rsidRPr="00014BBD" w:rsidRDefault="00C21D9F" w:rsidP="00344CE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p>
    <w:p w14:paraId="66E5DD8B" w14:textId="77777777" w:rsidR="00344CEE" w:rsidRPr="00014BBD" w:rsidRDefault="00344CEE" w:rsidP="00344CEE">
      <w:pPr>
        <w:spacing w:after="0" w:line="240" w:lineRule="auto"/>
        <w:jc w:val="both"/>
        <w:rPr>
          <w:rFonts w:ascii="Garamond" w:eastAsia="Times New Roman" w:hAnsi="Garamond"/>
          <w:lang w:eastAsia="sl-SI"/>
        </w:rPr>
      </w:pPr>
    </w:p>
    <w:p w14:paraId="1B710C3E" w14:textId="77777777" w:rsidR="00344CEE" w:rsidRPr="00014BBD" w:rsidRDefault="00344CEE" w:rsidP="00344CEE">
      <w:pPr>
        <w:spacing w:after="0" w:line="240" w:lineRule="auto"/>
        <w:jc w:val="both"/>
        <w:rPr>
          <w:rFonts w:ascii="Garamond" w:eastAsia="Times New Roman" w:hAnsi="Garamond"/>
          <w:lang w:eastAsia="sl-SI"/>
        </w:rPr>
      </w:pPr>
      <w:r w:rsidRPr="00014BBD">
        <w:rPr>
          <w:rFonts w:ascii="Garamond" w:eastAsia="Times New Roman" w:hAnsi="Garamond"/>
          <w:lang w:eastAsia="sl-SI"/>
        </w:rPr>
        <w:t xml:space="preserve">Vabimo vas k oddaji ponudbe za predmet: </w:t>
      </w:r>
    </w:p>
    <w:p w14:paraId="5AEF6BD5" w14:textId="77777777" w:rsidR="00344CEE" w:rsidRPr="00014BBD" w:rsidRDefault="00344CEE" w:rsidP="00344CEE">
      <w:pPr>
        <w:spacing w:after="0" w:line="240" w:lineRule="auto"/>
        <w:jc w:val="both"/>
        <w:rPr>
          <w:rFonts w:ascii="Garamond" w:eastAsia="Times New Roman" w:hAnsi="Garamond"/>
          <w:lang w:eastAsia="sl-SI"/>
        </w:rPr>
      </w:pPr>
    </w:p>
    <w:p w14:paraId="2E08A4E5" w14:textId="77777777" w:rsidR="00344CEE" w:rsidRPr="00014BBD" w:rsidRDefault="00344CEE" w:rsidP="00344CEE">
      <w:pPr>
        <w:spacing w:after="0" w:line="240" w:lineRule="auto"/>
        <w:jc w:val="both"/>
        <w:rPr>
          <w:rFonts w:ascii="Garamond" w:eastAsia="Times New Roman" w:hAnsi="Garamond"/>
          <w:b/>
          <w:bCs/>
          <w:lang w:eastAsia="sl-SI"/>
        </w:rPr>
      </w:pPr>
      <w:r w:rsidRPr="00014BBD">
        <w:rPr>
          <w:rFonts w:ascii="Garamond" w:eastAsia="Times New Roman" w:hAnsi="Garamond"/>
          <w:b/>
          <w:bCs/>
          <w:lang w:eastAsia="sl-SI"/>
        </w:rPr>
        <w:t>Zamenjava izrabljenih sklopk</w:t>
      </w:r>
      <w:r w:rsidR="005742BC" w:rsidRPr="00014BBD">
        <w:rPr>
          <w:rFonts w:ascii="Garamond" w:eastAsia="Times New Roman" w:hAnsi="Garamond"/>
          <w:b/>
          <w:bCs/>
          <w:lang w:eastAsia="sl-SI"/>
        </w:rPr>
        <w:t xml:space="preserve"> </w:t>
      </w:r>
      <w:r w:rsidRPr="00014BBD">
        <w:rPr>
          <w:rFonts w:ascii="Garamond" w:eastAsia="Times New Roman" w:hAnsi="Garamond"/>
          <w:b/>
          <w:bCs/>
          <w:lang w:eastAsia="sl-SI"/>
        </w:rPr>
        <w:t>medicinskih plinov</w:t>
      </w:r>
      <w:r w:rsidR="005742BC" w:rsidRPr="00014BBD">
        <w:rPr>
          <w:rFonts w:ascii="Garamond" w:eastAsia="Times New Roman" w:hAnsi="Garamond"/>
          <w:b/>
          <w:bCs/>
          <w:lang w:eastAsia="sl-SI"/>
        </w:rPr>
        <w:t xml:space="preserve"> </w:t>
      </w:r>
      <w:r w:rsidRPr="00014BBD">
        <w:rPr>
          <w:rFonts w:ascii="Garamond" w:eastAsia="Times New Roman" w:hAnsi="Garamond"/>
          <w:b/>
          <w:bCs/>
          <w:lang w:eastAsia="sl-SI"/>
        </w:rPr>
        <w:t xml:space="preserve"> </w:t>
      </w:r>
      <w:r w:rsidR="005742BC" w:rsidRPr="00014BBD">
        <w:rPr>
          <w:rFonts w:ascii="Garamond" w:eastAsia="Times New Roman" w:hAnsi="Garamond"/>
          <w:b/>
          <w:bCs/>
          <w:lang w:eastAsia="sl-SI"/>
        </w:rPr>
        <w:t xml:space="preserve">v </w:t>
      </w:r>
      <w:r w:rsidR="00F119D0">
        <w:rPr>
          <w:rFonts w:ascii="Garamond" w:eastAsia="Times New Roman" w:hAnsi="Garamond"/>
          <w:b/>
          <w:bCs/>
          <w:lang w:eastAsia="sl-SI"/>
        </w:rPr>
        <w:t xml:space="preserve">obstoječih </w:t>
      </w:r>
      <w:r w:rsidR="005742BC" w:rsidRPr="00014BBD">
        <w:rPr>
          <w:rFonts w:ascii="Garamond" w:eastAsia="Times New Roman" w:hAnsi="Garamond"/>
          <w:b/>
          <w:bCs/>
          <w:lang w:eastAsia="sl-SI"/>
        </w:rPr>
        <w:t>bolniških kanalih</w:t>
      </w:r>
      <w:r w:rsidR="00F119D0">
        <w:rPr>
          <w:rFonts w:ascii="Garamond" w:eastAsia="Times New Roman" w:hAnsi="Garamond"/>
          <w:b/>
          <w:bCs/>
          <w:lang w:eastAsia="sl-SI"/>
        </w:rPr>
        <w:t xml:space="preserve"> naročnika </w:t>
      </w:r>
    </w:p>
    <w:p w14:paraId="1CAAA8DB" w14:textId="77777777" w:rsidR="00F119D0" w:rsidRPr="00F119D0" w:rsidRDefault="005742BC" w:rsidP="00592E74">
      <w:pPr>
        <w:rPr>
          <w:rFonts w:ascii="Garamond" w:eastAsia="Times New Roman" w:hAnsi="Garamond"/>
          <w:b/>
          <w:bCs/>
          <w:lang w:eastAsia="sl-SI"/>
        </w:rPr>
      </w:pPr>
      <w:r w:rsidRPr="00014BBD">
        <w:rPr>
          <w:rFonts w:ascii="Garamond" w:eastAsia="Times New Roman" w:hAnsi="Garamond"/>
          <w:b/>
          <w:bCs/>
          <w:lang w:eastAsia="sl-SI"/>
        </w:rPr>
        <w:t xml:space="preserve">Predmet menjave so sklopke proizvajalca </w:t>
      </w:r>
      <w:proofErr w:type="spellStart"/>
      <w:r w:rsidRPr="00014BBD">
        <w:rPr>
          <w:rFonts w:ascii="Garamond" w:eastAsia="Times New Roman" w:hAnsi="Garamond"/>
          <w:b/>
          <w:bCs/>
          <w:lang w:eastAsia="sl-SI"/>
        </w:rPr>
        <w:t>Medicop</w:t>
      </w:r>
      <w:proofErr w:type="spellEnd"/>
      <w:r w:rsidR="00F119D0">
        <w:rPr>
          <w:rFonts w:ascii="Garamond" w:eastAsia="Times New Roman" w:hAnsi="Garamond"/>
          <w:b/>
          <w:bCs/>
          <w:lang w:eastAsia="sl-SI"/>
        </w:rPr>
        <w:t xml:space="preserve">. </w:t>
      </w:r>
    </w:p>
    <w:p w14:paraId="5A1C8DDB" w14:textId="77777777" w:rsidR="007E2F50" w:rsidRPr="00014BBD" w:rsidRDefault="007E2F50" w:rsidP="00344CEE">
      <w:pPr>
        <w:rPr>
          <w:rFonts w:ascii="Garamond" w:hAnsi="Garamond"/>
          <w:b/>
          <w:bCs/>
          <w:color w:val="0070C0"/>
        </w:rPr>
      </w:pPr>
    </w:p>
    <w:p w14:paraId="147B0286" w14:textId="77777777" w:rsidR="005742BC" w:rsidRPr="00014BBD" w:rsidRDefault="005742BC" w:rsidP="005742BC">
      <w:pPr>
        <w:jc w:val="both"/>
        <w:rPr>
          <w:rFonts w:ascii="Garamond" w:eastAsia="Times New Roman" w:hAnsi="Garamond"/>
          <w:b/>
          <w:lang w:eastAsia="sl-SI"/>
        </w:rPr>
      </w:pPr>
      <w:r w:rsidRPr="00014BBD">
        <w:rPr>
          <w:rFonts w:ascii="Garamond" w:eastAsia="Times New Roman" w:hAnsi="Garamond"/>
          <w:b/>
          <w:lang w:eastAsia="sl-SI"/>
        </w:rPr>
        <w:t>Splošne zahteve:</w:t>
      </w:r>
    </w:p>
    <w:p w14:paraId="4E1C7ABD" w14:textId="77777777" w:rsidR="005742BC" w:rsidRPr="00014BBD" w:rsidRDefault="005742BC" w:rsidP="005742BC">
      <w:pPr>
        <w:pStyle w:val="Odstavekseznama"/>
        <w:numPr>
          <w:ilvl w:val="0"/>
          <w:numId w:val="8"/>
        </w:numPr>
        <w:ind w:left="426" w:hanging="426"/>
        <w:jc w:val="both"/>
        <w:rPr>
          <w:rFonts w:ascii="Garamond" w:hAnsi="Garamond"/>
        </w:rPr>
      </w:pPr>
      <w:r w:rsidRPr="00014BBD">
        <w:rPr>
          <w:rFonts w:ascii="Garamond" w:hAnsi="Garamond"/>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59D7702" w14:textId="77777777" w:rsidR="005742BC" w:rsidRPr="00014BBD" w:rsidRDefault="005742BC" w:rsidP="005742BC">
      <w:pPr>
        <w:pStyle w:val="Odstavekseznama"/>
        <w:ind w:left="426"/>
        <w:jc w:val="both"/>
        <w:rPr>
          <w:rFonts w:ascii="Garamond" w:hAnsi="Garamond"/>
        </w:rPr>
      </w:pPr>
    </w:p>
    <w:p w14:paraId="74EB531A" w14:textId="77777777" w:rsidR="005742BC" w:rsidRPr="00014BBD" w:rsidRDefault="005742BC" w:rsidP="005742BC">
      <w:pPr>
        <w:pStyle w:val="Odstavekseznama"/>
        <w:numPr>
          <w:ilvl w:val="0"/>
          <w:numId w:val="8"/>
        </w:numPr>
        <w:ind w:left="426" w:hanging="426"/>
        <w:jc w:val="both"/>
        <w:rPr>
          <w:rFonts w:ascii="Garamond" w:hAnsi="Garamond"/>
        </w:rPr>
      </w:pPr>
      <w:r w:rsidRPr="00014BBD">
        <w:rPr>
          <w:rFonts w:ascii="Garamond" w:hAnsi="Garamond"/>
        </w:rPr>
        <w:t>Cena mora vsebovati vse stroške, popuste, rabate, dostavo, montažo in davek na dodano vrednost.</w:t>
      </w:r>
    </w:p>
    <w:p w14:paraId="02E00250" w14:textId="77777777" w:rsidR="005742BC" w:rsidRPr="00014BBD" w:rsidRDefault="005742BC" w:rsidP="005742BC">
      <w:pPr>
        <w:pStyle w:val="Odstavekseznama"/>
        <w:ind w:left="426"/>
        <w:jc w:val="both"/>
        <w:rPr>
          <w:rFonts w:ascii="Garamond" w:hAnsi="Garamond"/>
        </w:rPr>
      </w:pPr>
    </w:p>
    <w:p w14:paraId="66C55FE5" w14:textId="77777777" w:rsidR="005742BC" w:rsidRPr="00014BBD" w:rsidRDefault="005742BC" w:rsidP="005742BC">
      <w:pPr>
        <w:pStyle w:val="Odstavekseznama"/>
        <w:numPr>
          <w:ilvl w:val="0"/>
          <w:numId w:val="8"/>
        </w:numPr>
        <w:ind w:left="426" w:hanging="426"/>
        <w:jc w:val="both"/>
        <w:rPr>
          <w:rFonts w:ascii="Garamond" w:hAnsi="Garamond"/>
        </w:rPr>
      </w:pPr>
      <w:r w:rsidRPr="00014BBD">
        <w:rPr>
          <w:rFonts w:ascii="Garamond" w:hAnsi="Garamond"/>
        </w:rPr>
        <w:t>Ponudbi predložite prospekte ter drugo dokumentacijo iz katere je razvidno izpolnjevanje zahtev naročnika.</w:t>
      </w:r>
    </w:p>
    <w:p w14:paraId="3CFCD42C" w14:textId="77777777" w:rsidR="005742BC" w:rsidRPr="00014BBD" w:rsidRDefault="005742BC" w:rsidP="005742BC">
      <w:pPr>
        <w:pStyle w:val="Odstavekseznama"/>
        <w:ind w:left="426"/>
        <w:jc w:val="both"/>
        <w:rPr>
          <w:rFonts w:ascii="Garamond" w:hAnsi="Garamond"/>
        </w:rPr>
      </w:pPr>
    </w:p>
    <w:p w14:paraId="4A646FC1" w14:textId="77777777" w:rsidR="005742BC" w:rsidRPr="00014BBD" w:rsidRDefault="005742BC" w:rsidP="005742BC">
      <w:pPr>
        <w:pStyle w:val="Odstavekseznama"/>
        <w:numPr>
          <w:ilvl w:val="0"/>
          <w:numId w:val="8"/>
        </w:numPr>
        <w:ind w:left="426" w:hanging="426"/>
        <w:jc w:val="both"/>
        <w:rPr>
          <w:rFonts w:ascii="Garamond" w:hAnsi="Garamond"/>
        </w:rPr>
      </w:pPr>
      <w:r w:rsidRPr="00014BBD">
        <w:rPr>
          <w:rFonts w:ascii="Garamond" w:hAnsi="Garamond"/>
        </w:rPr>
        <w:t xml:space="preserve">Naročnik se zavezuje naročeno ter dobavljeno blago plačati v roku, kot ga določa veljavna zakonodaja. </w:t>
      </w:r>
    </w:p>
    <w:p w14:paraId="0A201BCE" w14:textId="77777777" w:rsidR="005742BC" w:rsidRPr="00014BBD" w:rsidRDefault="005742BC" w:rsidP="005742BC">
      <w:pPr>
        <w:pStyle w:val="Odstavekseznama"/>
        <w:ind w:left="426"/>
        <w:jc w:val="both"/>
        <w:rPr>
          <w:rFonts w:ascii="Garamond" w:hAnsi="Garamond"/>
        </w:rPr>
      </w:pPr>
    </w:p>
    <w:p w14:paraId="0CD75567" w14:textId="77777777" w:rsidR="005742BC" w:rsidRPr="00014BBD" w:rsidRDefault="005742BC" w:rsidP="005742BC">
      <w:pPr>
        <w:pStyle w:val="Odstavekseznama"/>
        <w:numPr>
          <w:ilvl w:val="0"/>
          <w:numId w:val="8"/>
        </w:numPr>
        <w:ind w:left="426" w:hanging="426"/>
        <w:jc w:val="both"/>
        <w:rPr>
          <w:rFonts w:ascii="Garamond" w:hAnsi="Garamond"/>
        </w:rPr>
      </w:pPr>
      <w:r w:rsidRPr="00014BBD">
        <w:rPr>
          <w:rFonts w:ascii="Garamond" w:hAnsi="Garamond"/>
        </w:rPr>
        <w:t>Merilo izbora: najnižja vrednost ponudbe v EUR z DDV ob izpolnjevanju tehničnih zahtev naročnika.</w:t>
      </w:r>
    </w:p>
    <w:p w14:paraId="3BF4004C" w14:textId="77777777" w:rsidR="005742BC" w:rsidRPr="00014BBD" w:rsidRDefault="005742BC" w:rsidP="005742BC">
      <w:pPr>
        <w:spacing w:after="0" w:line="240" w:lineRule="auto"/>
        <w:ind w:left="720"/>
        <w:jc w:val="both"/>
        <w:rPr>
          <w:rFonts w:ascii="Garamond" w:eastAsia="Times New Roman" w:hAnsi="Garamond"/>
          <w:lang w:eastAsia="sl-SI"/>
        </w:rPr>
      </w:pPr>
    </w:p>
    <w:p w14:paraId="1ABC4013" w14:textId="77777777" w:rsidR="005742BC" w:rsidRPr="00014BBD" w:rsidRDefault="005742BC" w:rsidP="005742BC">
      <w:pPr>
        <w:spacing w:after="0" w:line="240" w:lineRule="auto"/>
        <w:jc w:val="both"/>
        <w:rPr>
          <w:rFonts w:ascii="Garamond" w:eastAsia="Times New Roman" w:hAnsi="Garamond"/>
          <w:lang w:eastAsia="sl-SI"/>
        </w:rPr>
      </w:pPr>
    </w:p>
    <w:p w14:paraId="786C2D56" w14:textId="77777777" w:rsidR="005742BC" w:rsidRPr="00014BBD" w:rsidRDefault="005742BC" w:rsidP="005742BC">
      <w:pPr>
        <w:spacing w:after="0" w:line="240" w:lineRule="auto"/>
        <w:jc w:val="both"/>
        <w:rPr>
          <w:rFonts w:ascii="Garamond" w:eastAsia="Times New Roman" w:hAnsi="Garamond"/>
          <w:lang w:eastAsia="sl-SI"/>
        </w:rPr>
      </w:pPr>
    </w:p>
    <w:p w14:paraId="69143DF1" w14:textId="77777777" w:rsidR="005742BC" w:rsidRPr="00014BBD" w:rsidRDefault="005742BC" w:rsidP="00344CEE">
      <w:pPr>
        <w:rPr>
          <w:rFonts w:ascii="Garamond" w:hAnsi="Garamond"/>
          <w:b/>
          <w:bCs/>
          <w:color w:val="0070C0"/>
        </w:rPr>
      </w:pPr>
    </w:p>
    <w:p w14:paraId="25BB79BD" w14:textId="59CD22B2" w:rsidR="00D139C1" w:rsidRDefault="00D139C1" w:rsidP="00D139C1">
      <w:pPr>
        <w:suppressAutoHyphens w:val="0"/>
        <w:autoSpaceDN/>
        <w:spacing w:after="0" w:line="240" w:lineRule="auto"/>
        <w:jc w:val="both"/>
        <w:rPr>
          <w:rFonts w:ascii="Times New Roman" w:eastAsia="Times New Roman" w:hAnsi="Times New Roman"/>
          <w:sz w:val="24"/>
          <w:szCs w:val="24"/>
          <w:lang w:eastAsia="sl-SI"/>
        </w:rPr>
      </w:pPr>
      <w:r w:rsidRPr="00D139C1">
        <w:rPr>
          <w:rFonts w:ascii="Times New Roman" w:eastAsia="Times New Roman" w:hAnsi="Times New Roman"/>
          <w:sz w:val="24"/>
          <w:szCs w:val="24"/>
          <w:lang w:eastAsia="sl-SI"/>
        </w:rPr>
        <w:t>Kontaktna oseba s strani naročnika ;</w:t>
      </w:r>
    </w:p>
    <w:p w14:paraId="2DB8DBA2" w14:textId="27CEAEF1" w:rsidR="00D139C1" w:rsidRDefault="00D139C1" w:rsidP="00D139C1">
      <w:pPr>
        <w:suppressAutoHyphens w:val="0"/>
        <w:autoSpaceDN/>
        <w:spacing w:after="0" w:line="240" w:lineRule="auto"/>
        <w:jc w:val="both"/>
        <w:rPr>
          <w:rFonts w:ascii="Times New Roman" w:eastAsia="Times New Roman" w:hAnsi="Times New Roman"/>
          <w:sz w:val="24"/>
          <w:szCs w:val="24"/>
          <w:lang w:eastAsia="sl-SI"/>
        </w:rPr>
      </w:pPr>
    </w:p>
    <w:p w14:paraId="3F1A2C44" w14:textId="461A2FC7" w:rsidR="00D139C1" w:rsidRDefault="00D139C1" w:rsidP="00D139C1">
      <w:pPr>
        <w:suppressAutoHyphens w:val="0"/>
        <w:autoSpaceDN/>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w:t>
      </w:r>
      <w:proofErr w:type="spellStart"/>
      <w:r>
        <w:rPr>
          <w:rFonts w:ascii="Times New Roman" w:eastAsia="Times New Roman" w:hAnsi="Times New Roman"/>
          <w:sz w:val="24"/>
          <w:szCs w:val="24"/>
          <w:lang w:eastAsia="sl-SI"/>
        </w:rPr>
        <w:t>dipl.ekon</w:t>
      </w:r>
      <w:proofErr w:type="spellEnd"/>
      <w:r>
        <w:rPr>
          <w:rFonts w:ascii="Times New Roman" w:eastAsia="Times New Roman" w:hAnsi="Times New Roman"/>
          <w:sz w:val="24"/>
          <w:szCs w:val="24"/>
          <w:lang w:eastAsia="sl-SI"/>
        </w:rPr>
        <w:t xml:space="preserve">. </w:t>
      </w:r>
      <w:proofErr w:type="spellStart"/>
      <w:r>
        <w:rPr>
          <w:rFonts w:ascii="Times New Roman" w:eastAsia="Times New Roman" w:hAnsi="Times New Roman"/>
          <w:sz w:val="24"/>
          <w:szCs w:val="24"/>
          <w:lang w:eastAsia="sl-SI"/>
        </w:rPr>
        <w:t>tel.št</w:t>
      </w:r>
      <w:proofErr w:type="spellEnd"/>
      <w:r>
        <w:rPr>
          <w:rFonts w:ascii="Times New Roman" w:eastAsia="Times New Roman" w:hAnsi="Times New Roman"/>
          <w:sz w:val="24"/>
          <w:szCs w:val="24"/>
          <w:lang w:eastAsia="sl-SI"/>
        </w:rPr>
        <w:t xml:space="preserve">. 03 423 3078 , elektronska pošta </w:t>
      </w:r>
      <w:hyperlink r:id="rId6" w:history="1">
        <w:r w:rsidRPr="006339F0">
          <w:rPr>
            <w:rStyle w:val="Hiperpovezava"/>
            <w:rFonts w:ascii="Times New Roman" w:eastAsia="Times New Roman" w:hAnsi="Times New Roman"/>
            <w:sz w:val="24"/>
            <w:szCs w:val="24"/>
            <w:lang w:eastAsia="sl-SI"/>
          </w:rPr>
          <w:t>vanja.herman@sb-celje.si</w:t>
        </w:r>
      </w:hyperlink>
    </w:p>
    <w:p w14:paraId="243A0853" w14:textId="77777777" w:rsidR="00D139C1" w:rsidRPr="00D139C1" w:rsidRDefault="00D139C1" w:rsidP="00D139C1">
      <w:pPr>
        <w:suppressAutoHyphens w:val="0"/>
        <w:autoSpaceDN/>
        <w:spacing w:after="0" w:line="240" w:lineRule="auto"/>
        <w:jc w:val="both"/>
        <w:rPr>
          <w:rFonts w:ascii="Times New Roman" w:eastAsia="Times New Roman" w:hAnsi="Times New Roman"/>
          <w:sz w:val="24"/>
          <w:szCs w:val="24"/>
          <w:lang w:eastAsia="sl-SI"/>
        </w:rPr>
      </w:pPr>
    </w:p>
    <w:p w14:paraId="615E28A0" w14:textId="1C9BD99A" w:rsidR="00D139C1" w:rsidRPr="00D139C1" w:rsidRDefault="00D139C1" w:rsidP="00D139C1">
      <w:pPr>
        <w:suppressAutoHyphens w:val="0"/>
        <w:autoSpaceDN/>
        <w:spacing w:after="0" w:line="240" w:lineRule="auto"/>
        <w:jc w:val="both"/>
        <w:rPr>
          <w:rFonts w:ascii="Times New Roman" w:eastAsia="Times New Roman" w:hAnsi="Times New Roman"/>
          <w:sz w:val="24"/>
          <w:szCs w:val="24"/>
          <w:lang w:eastAsia="sl-SI"/>
        </w:rPr>
      </w:pPr>
      <w:r w:rsidRPr="00D139C1">
        <w:rPr>
          <w:rFonts w:ascii="Times New Roman" w:eastAsia="Times New Roman" w:hAnsi="Times New Roman"/>
          <w:sz w:val="24"/>
          <w:szCs w:val="24"/>
          <w:u w:val="single"/>
          <w:lang w:eastAsia="sl-SI"/>
        </w:rPr>
        <w:t xml:space="preserve">- Stanislava Pahole Hočevar, </w:t>
      </w:r>
      <w:proofErr w:type="spellStart"/>
      <w:r w:rsidRPr="00D139C1">
        <w:rPr>
          <w:rFonts w:ascii="Times New Roman" w:eastAsia="Times New Roman" w:hAnsi="Times New Roman"/>
          <w:sz w:val="24"/>
          <w:szCs w:val="24"/>
          <w:u w:val="single"/>
          <w:lang w:eastAsia="sl-SI"/>
        </w:rPr>
        <w:t>dipl.ekon</w:t>
      </w:r>
      <w:proofErr w:type="spellEnd"/>
      <w:r w:rsidRPr="00D139C1">
        <w:rPr>
          <w:rFonts w:ascii="Times New Roman" w:eastAsia="Times New Roman" w:hAnsi="Times New Roman"/>
          <w:sz w:val="24"/>
          <w:szCs w:val="24"/>
          <w:u w:val="single"/>
          <w:lang w:eastAsia="sl-SI"/>
        </w:rPr>
        <w:t>.,</w:t>
      </w:r>
      <w:r w:rsidRPr="00D139C1">
        <w:rPr>
          <w:rFonts w:ascii="Times New Roman" w:eastAsia="Times New Roman" w:hAnsi="Times New Roman"/>
          <w:sz w:val="24"/>
          <w:szCs w:val="24"/>
          <w:lang w:eastAsia="sl-SI"/>
        </w:rPr>
        <w:t xml:space="preserve"> </w:t>
      </w:r>
      <w:proofErr w:type="spellStart"/>
      <w:r w:rsidRPr="00D139C1">
        <w:rPr>
          <w:rFonts w:ascii="Times New Roman" w:eastAsia="Times New Roman" w:hAnsi="Times New Roman"/>
          <w:sz w:val="24"/>
          <w:szCs w:val="24"/>
          <w:lang w:eastAsia="sl-SI"/>
        </w:rPr>
        <w:t>tel.št</w:t>
      </w:r>
      <w:proofErr w:type="spellEnd"/>
      <w:r w:rsidRPr="00D139C1">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3684</w:t>
      </w:r>
      <w:r w:rsidRPr="00D139C1">
        <w:rPr>
          <w:rFonts w:ascii="Times New Roman" w:eastAsia="Times New Roman" w:hAnsi="Times New Roman"/>
          <w:sz w:val="24"/>
          <w:szCs w:val="24"/>
          <w:lang w:eastAsia="sl-SI"/>
        </w:rPr>
        <w:t xml:space="preserve">, faks št. 03 423 37 56, elektronska pošta </w:t>
      </w:r>
      <w:r w:rsidRPr="00D139C1">
        <w:rPr>
          <w:rFonts w:ascii="Times New Roman" w:eastAsia="Times New Roman" w:hAnsi="Times New Roman"/>
          <w:color w:val="0000FF"/>
          <w:sz w:val="24"/>
          <w:szCs w:val="24"/>
          <w:u w:val="single"/>
          <w:lang w:eastAsia="sl-SI"/>
        </w:rPr>
        <w:t>stanislava.pahole@sb-celje.si</w:t>
      </w:r>
      <w:r w:rsidRPr="00D139C1">
        <w:rPr>
          <w:rFonts w:ascii="Times New Roman" w:eastAsia="Times New Roman" w:hAnsi="Times New Roman"/>
          <w:sz w:val="24"/>
          <w:szCs w:val="24"/>
          <w:lang w:eastAsia="sl-SI"/>
        </w:rPr>
        <w:t>.</w:t>
      </w:r>
    </w:p>
    <w:p w14:paraId="37E95211" w14:textId="77777777" w:rsidR="005742BC" w:rsidRPr="00014BBD" w:rsidRDefault="005742BC" w:rsidP="00344CEE">
      <w:pPr>
        <w:rPr>
          <w:rFonts w:ascii="Garamond" w:hAnsi="Garamond"/>
          <w:b/>
          <w:bCs/>
          <w:color w:val="0070C0"/>
        </w:rPr>
      </w:pPr>
    </w:p>
    <w:p w14:paraId="0CFE27C7" w14:textId="77777777" w:rsidR="005742BC" w:rsidRPr="00014BBD" w:rsidRDefault="005742BC" w:rsidP="00344CEE">
      <w:pPr>
        <w:rPr>
          <w:rFonts w:ascii="Garamond" w:hAnsi="Garamond"/>
          <w:b/>
          <w:bCs/>
          <w:color w:val="0070C0"/>
        </w:rPr>
      </w:pPr>
    </w:p>
    <w:p w14:paraId="0D48A95B" w14:textId="77777777" w:rsidR="005742BC" w:rsidRPr="00014BBD" w:rsidRDefault="005742BC" w:rsidP="00344CEE">
      <w:pPr>
        <w:rPr>
          <w:rFonts w:ascii="Garamond" w:hAnsi="Garamond"/>
          <w:b/>
          <w:bCs/>
          <w:color w:val="0070C0"/>
        </w:rPr>
      </w:pPr>
    </w:p>
    <w:p w14:paraId="3795B40B" w14:textId="77777777" w:rsidR="005742BC" w:rsidRPr="00014BBD" w:rsidRDefault="005742BC" w:rsidP="00344CEE">
      <w:pPr>
        <w:rPr>
          <w:rFonts w:ascii="Garamond" w:hAnsi="Garamond"/>
          <w:b/>
          <w:bCs/>
          <w:color w:val="0070C0"/>
        </w:rPr>
      </w:pPr>
    </w:p>
    <w:p w14:paraId="0528D561" w14:textId="77777777" w:rsidR="005742BC" w:rsidRPr="00014BBD" w:rsidRDefault="005742BC" w:rsidP="00344CEE">
      <w:pPr>
        <w:rPr>
          <w:rFonts w:ascii="Garamond" w:hAnsi="Garamond"/>
          <w:b/>
          <w:bCs/>
          <w:color w:val="0070C0"/>
        </w:rPr>
      </w:pPr>
    </w:p>
    <w:p w14:paraId="0A8E9361" w14:textId="77777777" w:rsidR="005742BC" w:rsidRPr="00014BBD" w:rsidRDefault="005742BC" w:rsidP="00344CEE">
      <w:pPr>
        <w:rPr>
          <w:rFonts w:ascii="Garamond" w:hAnsi="Garamond"/>
          <w:b/>
          <w:bCs/>
          <w:color w:val="0070C0"/>
        </w:rPr>
      </w:pPr>
    </w:p>
    <w:p w14:paraId="1AB89900" w14:textId="77777777" w:rsidR="005742BC" w:rsidRDefault="005742BC" w:rsidP="00344CEE">
      <w:pPr>
        <w:rPr>
          <w:rFonts w:ascii="Garamond" w:hAnsi="Garamond"/>
          <w:b/>
          <w:bCs/>
          <w:color w:val="0070C0"/>
        </w:rPr>
      </w:pPr>
    </w:p>
    <w:p w14:paraId="36D267A6" w14:textId="77777777" w:rsidR="00014BBD" w:rsidRDefault="00014BBD" w:rsidP="00344CEE">
      <w:pPr>
        <w:rPr>
          <w:rFonts w:ascii="Garamond" w:hAnsi="Garamond"/>
          <w:b/>
          <w:bCs/>
          <w:color w:val="0070C0"/>
        </w:rPr>
      </w:pPr>
    </w:p>
    <w:p w14:paraId="40DF0C31" w14:textId="77777777" w:rsidR="00014BBD" w:rsidRDefault="00014BBD" w:rsidP="00344CEE">
      <w:pPr>
        <w:rPr>
          <w:rFonts w:ascii="Garamond" w:hAnsi="Garamond"/>
          <w:b/>
          <w:bCs/>
          <w:color w:val="0070C0"/>
        </w:rPr>
      </w:pPr>
    </w:p>
    <w:p w14:paraId="47E3992E" w14:textId="77777777" w:rsidR="00014BBD" w:rsidRPr="00014BBD" w:rsidRDefault="00014BBD" w:rsidP="00344CEE">
      <w:pPr>
        <w:rPr>
          <w:rFonts w:ascii="Garamond" w:hAnsi="Garamond"/>
          <w:b/>
          <w:bCs/>
          <w:color w:val="0070C0"/>
        </w:rPr>
      </w:pPr>
    </w:p>
    <w:p w14:paraId="01784A57" w14:textId="77777777" w:rsidR="005742BC" w:rsidRPr="00014BBD" w:rsidRDefault="005742BC" w:rsidP="00344CEE">
      <w:pPr>
        <w:rPr>
          <w:rFonts w:ascii="Garamond" w:hAnsi="Garamond"/>
          <w:b/>
          <w:bCs/>
          <w:color w:val="0070C0"/>
        </w:rPr>
      </w:pPr>
    </w:p>
    <w:p w14:paraId="7EC889CC" w14:textId="77777777" w:rsidR="005742BC" w:rsidRPr="00014BBD" w:rsidRDefault="005742BC" w:rsidP="005742BC">
      <w:pPr>
        <w:pStyle w:val="Naslov1"/>
        <w:jc w:val="left"/>
        <w:rPr>
          <w:rFonts w:ascii="Garamond" w:hAnsi="Garamond"/>
          <w:b/>
          <w:sz w:val="22"/>
          <w:szCs w:val="22"/>
          <w:lang w:eastAsia="zh-CN"/>
        </w:rPr>
      </w:pPr>
      <w:r w:rsidRPr="00014BBD">
        <w:rPr>
          <w:rFonts w:ascii="Garamond" w:hAnsi="Garamond"/>
          <w:b/>
          <w:sz w:val="22"/>
          <w:szCs w:val="22"/>
          <w:lang w:eastAsia="zh-CN"/>
        </w:rPr>
        <w:t xml:space="preserve">OBRAZEC PREDRAČUNA - REKAPITULACIJA                         OBR-1                                                                                             </w:t>
      </w:r>
    </w:p>
    <w:p w14:paraId="6E5B5F07" w14:textId="77777777" w:rsidR="005742BC" w:rsidRPr="00014BBD" w:rsidRDefault="005742BC" w:rsidP="005742BC">
      <w:pPr>
        <w:rPr>
          <w:rFonts w:ascii="Garamond" w:hAnsi="Garamond"/>
          <w:lang w:eastAsia="zh-CN"/>
        </w:rPr>
      </w:pPr>
    </w:p>
    <w:p w14:paraId="425987F4" w14:textId="77777777" w:rsidR="005742BC" w:rsidRPr="00014BBD" w:rsidRDefault="005742BC" w:rsidP="005742BC">
      <w:pPr>
        <w:rPr>
          <w:rFonts w:ascii="Garamond" w:hAnsi="Garamond"/>
          <w:lang w:eastAsia="zh-CN"/>
        </w:rPr>
      </w:pPr>
      <w:r w:rsidRPr="00014BBD">
        <w:rPr>
          <w:rFonts w:ascii="Garamond" w:hAnsi="Garamond"/>
          <w:lang w:eastAsia="zh-CN"/>
        </w:rPr>
        <w:t>Ponudnik:__________________________________________________________</w:t>
      </w:r>
    </w:p>
    <w:p w14:paraId="7FC17194" w14:textId="77777777" w:rsidR="005742BC" w:rsidRPr="00014BBD" w:rsidRDefault="005742BC" w:rsidP="005742BC">
      <w:pPr>
        <w:rPr>
          <w:rFonts w:ascii="Garamond" w:hAnsi="Garamond"/>
          <w:u w:val="single"/>
          <w:lang w:eastAsia="zh-CN"/>
        </w:rPr>
      </w:pPr>
    </w:p>
    <w:p w14:paraId="3B2F4815" w14:textId="77777777" w:rsidR="005742BC" w:rsidRPr="00014BBD" w:rsidRDefault="005742BC" w:rsidP="005742BC">
      <w:pPr>
        <w:rPr>
          <w:rFonts w:ascii="Garamond" w:hAnsi="Garamond"/>
          <w:b/>
          <w:u w:val="single"/>
          <w:lang w:eastAsia="zh-CN"/>
        </w:rPr>
      </w:pPr>
    </w:p>
    <w:p w14:paraId="1FED1749" w14:textId="77777777" w:rsidR="005742BC" w:rsidRPr="00014BBD" w:rsidRDefault="005742BC" w:rsidP="005742BC">
      <w:pPr>
        <w:rPr>
          <w:rFonts w:ascii="Garamond" w:hAnsi="Garamond"/>
          <w:bCs/>
          <w:u w:val="single"/>
          <w:lang w:eastAsia="zh-CN"/>
        </w:rPr>
      </w:pPr>
    </w:p>
    <w:p w14:paraId="65A31433" w14:textId="77777777" w:rsidR="004D21A1" w:rsidRPr="00014BBD" w:rsidRDefault="005742BC" w:rsidP="004D21A1">
      <w:pPr>
        <w:spacing w:after="0" w:line="240" w:lineRule="auto"/>
        <w:jc w:val="both"/>
        <w:rPr>
          <w:rFonts w:ascii="Garamond" w:eastAsia="Times New Roman" w:hAnsi="Garamond"/>
          <w:lang w:eastAsia="sl-SI"/>
        </w:rPr>
      </w:pPr>
      <w:r w:rsidRPr="00014BBD">
        <w:rPr>
          <w:rFonts w:ascii="Garamond" w:hAnsi="Garamond"/>
          <w:bCs/>
          <w:u w:val="single"/>
          <w:lang w:eastAsia="zh-CN"/>
        </w:rPr>
        <w:t xml:space="preserve">V postopku oddaje javnega naročila </w:t>
      </w:r>
      <w:r w:rsidRPr="00014BBD">
        <w:rPr>
          <w:rFonts w:ascii="Garamond" w:hAnsi="Garamond"/>
          <w:bCs/>
          <w:lang w:eastAsia="zh-CN"/>
        </w:rPr>
        <w:t xml:space="preserve"> </w:t>
      </w:r>
    </w:p>
    <w:p w14:paraId="3C4AC9B6" w14:textId="77777777" w:rsidR="004D21A1" w:rsidRPr="00014BBD" w:rsidRDefault="004D21A1" w:rsidP="004D21A1">
      <w:pPr>
        <w:spacing w:after="0" w:line="240" w:lineRule="auto"/>
        <w:jc w:val="both"/>
        <w:rPr>
          <w:rFonts w:ascii="Garamond" w:eastAsia="Times New Roman" w:hAnsi="Garamond"/>
          <w:b/>
          <w:bCs/>
          <w:lang w:eastAsia="sl-SI"/>
        </w:rPr>
      </w:pPr>
      <w:r w:rsidRPr="00014BBD">
        <w:rPr>
          <w:rFonts w:ascii="Garamond" w:eastAsia="Times New Roman" w:hAnsi="Garamond"/>
          <w:b/>
          <w:bCs/>
          <w:lang w:eastAsia="sl-SI"/>
        </w:rPr>
        <w:t xml:space="preserve">Zamenjava izrabljenih sklopk medicinskih plinov  v </w:t>
      </w:r>
      <w:r>
        <w:rPr>
          <w:rFonts w:ascii="Garamond" w:eastAsia="Times New Roman" w:hAnsi="Garamond"/>
          <w:b/>
          <w:bCs/>
          <w:lang w:eastAsia="sl-SI"/>
        </w:rPr>
        <w:t xml:space="preserve">obstoječih </w:t>
      </w:r>
      <w:r w:rsidRPr="00014BBD">
        <w:rPr>
          <w:rFonts w:ascii="Garamond" w:eastAsia="Times New Roman" w:hAnsi="Garamond"/>
          <w:b/>
          <w:bCs/>
          <w:lang w:eastAsia="sl-SI"/>
        </w:rPr>
        <w:t>bolniških kanalih</w:t>
      </w:r>
      <w:r>
        <w:rPr>
          <w:rFonts w:ascii="Garamond" w:eastAsia="Times New Roman" w:hAnsi="Garamond"/>
          <w:b/>
          <w:bCs/>
          <w:lang w:eastAsia="sl-SI"/>
        </w:rPr>
        <w:t xml:space="preserve"> naročnika </w:t>
      </w:r>
    </w:p>
    <w:p w14:paraId="1C291526" w14:textId="77777777" w:rsidR="004D21A1" w:rsidRDefault="004D21A1" w:rsidP="005742BC">
      <w:pPr>
        <w:rPr>
          <w:rFonts w:ascii="Garamond" w:eastAsia="Times New Roman" w:hAnsi="Garamond"/>
          <w:b/>
          <w:bCs/>
          <w:lang w:eastAsia="sl-SI"/>
        </w:rPr>
      </w:pPr>
      <w:r w:rsidRPr="00014BBD">
        <w:rPr>
          <w:rFonts w:ascii="Garamond" w:eastAsia="Times New Roman" w:hAnsi="Garamond"/>
          <w:b/>
          <w:bCs/>
          <w:lang w:eastAsia="sl-SI"/>
        </w:rPr>
        <w:t xml:space="preserve">Predmet menjave so sklopke proizvajalca </w:t>
      </w:r>
      <w:proofErr w:type="spellStart"/>
      <w:r w:rsidRPr="00014BBD">
        <w:rPr>
          <w:rFonts w:ascii="Garamond" w:eastAsia="Times New Roman" w:hAnsi="Garamond"/>
          <w:b/>
          <w:bCs/>
          <w:lang w:eastAsia="sl-SI"/>
        </w:rPr>
        <w:t>Medicop</w:t>
      </w:r>
      <w:proofErr w:type="spellEnd"/>
      <w:r>
        <w:rPr>
          <w:rFonts w:ascii="Garamond" w:eastAsia="Times New Roman" w:hAnsi="Garamond"/>
          <w:b/>
          <w:bCs/>
          <w:lang w:eastAsia="sl-SI"/>
        </w:rPr>
        <w:t xml:space="preserve">. </w:t>
      </w:r>
    </w:p>
    <w:p w14:paraId="6F1D17F6" w14:textId="77777777" w:rsidR="005742BC" w:rsidRPr="004D21A1" w:rsidRDefault="005742BC" w:rsidP="005742BC">
      <w:pPr>
        <w:rPr>
          <w:rFonts w:ascii="Garamond" w:eastAsia="Times New Roman" w:hAnsi="Garamond"/>
          <w:b/>
          <w:bCs/>
          <w:lang w:eastAsia="sl-SI"/>
        </w:rPr>
      </w:pPr>
      <w:r w:rsidRPr="00014BBD">
        <w:rPr>
          <w:rFonts w:ascii="Garamond" w:hAnsi="Garamond"/>
          <w:bCs/>
        </w:rPr>
        <w:t>oddajam ponudbo s ponudbeno vrednostjo:</w:t>
      </w:r>
    </w:p>
    <w:p w14:paraId="4A2D2B4F" w14:textId="77777777" w:rsidR="005742BC" w:rsidRPr="00014BBD" w:rsidRDefault="005742BC" w:rsidP="005742BC">
      <w:pPr>
        <w:rPr>
          <w:rFonts w:ascii="Garamond" w:hAnsi="Garamond"/>
          <w:b/>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4521"/>
      </w:tblGrid>
      <w:tr w:rsidR="005742BC" w:rsidRPr="00014BBD" w14:paraId="5DA5F3FC" w14:textId="77777777" w:rsidTr="00416401">
        <w:tc>
          <w:tcPr>
            <w:tcW w:w="4541" w:type="dxa"/>
            <w:shd w:val="clear" w:color="auto" w:fill="auto"/>
          </w:tcPr>
          <w:p w14:paraId="41E341C0" w14:textId="77777777" w:rsidR="00416401" w:rsidRPr="00014BBD" w:rsidRDefault="005742BC" w:rsidP="00416401">
            <w:pPr>
              <w:rPr>
                <w:rFonts w:ascii="Garamond" w:hAnsi="Garamond"/>
                <w:b/>
                <w:lang w:eastAsia="zh-CN"/>
              </w:rPr>
            </w:pPr>
            <w:r w:rsidRPr="00014BBD">
              <w:rPr>
                <w:rFonts w:ascii="Garamond" w:hAnsi="Garamond"/>
                <w:b/>
                <w:lang w:eastAsia="zh-CN"/>
              </w:rPr>
              <w:t>Skupna ponudbena vrednost v EUR z DDV</w:t>
            </w:r>
          </w:p>
          <w:p w14:paraId="465E4A9A" w14:textId="77777777" w:rsidR="005742BC" w:rsidRPr="00014BBD" w:rsidRDefault="005742BC" w:rsidP="00CD7BA7">
            <w:pPr>
              <w:rPr>
                <w:rFonts w:ascii="Garamond" w:hAnsi="Garamond"/>
                <w:b/>
                <w:lang w:eastAsia="zh-CN"/>
              </w:rPr>
            </w:pPr>
          </w:p>
        </w:tc>
        <w:tc>
          <w:tcPr>
            <w:tcW w:w="4521" w:type="dxa"/>
            <w:shd w:val="clear" w:color="auto" w:fill="auto"/>
          </w:tcPr>
          <w:p w14:paraId="2A60C658" w14:textId="77777777" w:rsidR="005742BC" w:rsidRPr="00014BBD" w:rsidRDefault="005742BC" w:rsidP="00CD7BA7">
            <w:pPr>
              <w:rPr>
                <w:rFonts w:ascii="Garamond" w:hAnsi="Garamond"/>
                <w:b/>
                <w:lang w:eastAsia="zh-CN"/>
              </w:rPr>
            </w:pPr>
          </w:p>
        </w:tc>
      </w:tr>
    </w:tbl>
    <w:p w14:paraId="428DF878" w14:textId="77777777" w:rsidR="005742BC" w:rsidRPr="00014BBD" w:rsidRDefault="005742BC" w:rsidP="005742BC">
      <w:pPr>
        <w:rPr>
          <w:rFonts w:ascii="Garamond" w:hAnsi="Garamond"/>
          <w:b/>
          <w:lang w:eastAsia="zh-CN"/>
        </w:rPr>
      </w:pPr>
    </w:p>
    <w:p w14:paraId="5B81D8FA" w14:textId="77777777" w:rsidR="00A27CFC" w:rsidRPr="00014BBD" w:rsidRDefault="00014BBD" w:rsidP="00A27CFC">
      <w:pPr>
        <w:jc w:val="both"/>
        <w:rPr>
          <w:rFonts w:ascii="Garamond" w:hAnsi="Garamond"/>
        </w:rPr>
      </w:pPr>
      <w:r>
        <w:rPr>
          <w:rFonts w:ascii="Garamond" w:hAnsi="Garamond"/>
        </w:rPr>
        <w:t>Končna ponudbena</w:t>
      </w:r>
      <w:r w:rsidR="00A27CFC" w:rsidRPr="00014BBD">
        <w:rPr>
          <w:rFonts w:ascii="Garamond" w:hAnsi="Garamond"/>
        </w:rPr>
        <w:t xml:space="preserve"> vrednost mora vključevati vse elemente, iz katerih je sestavljena in mora vklj</w:t>
      </w:r>
      <w:r>
        <w:rPr>
          <w:rFonts w:ascii="Garamond" w:hAnsi="Garamond"/>
        </w:rPr>
        <w:t>učevati vse stroške (</w:t>
      </w:r>
      <w:r w:rsidR="00A27CFC" w:rsidRPr="00014BBD">
        <w:rPr>
          <w:rFonts w:ascii="Garamond" w:hAnsi="Garamond"/>
        </w:rPr>
        <w:t>dostave</w:t>
      </w:r>
      <w:r>
        <w:rPr>
          <w:rFonts w:ascii="Garamond" w:hAnsi="Garamond"/>
        </w:rPr>
        <w:t>, demontaže, odstranitve</w:t>
      </w:r>
      <w:r w:rsidR="00A27CFC" w:rsidRPr="00014BBD">
        <w:rPr>
          <w:rFonts w:ascii="Garamond" w:hAnsi="Garamond"/>
        </w:rPr>
        <w:t xml:space="preserve">..), davke  in morebitne popuste tako, da naročnika ne bremenijo kakršnikoli </w:t>
      </w:r>
      <w:r>
        <w:rPr>
          <w:rFonts w:ascii="Garamond" w:hAnsi="Garamond"/>
        </w:rPr>
        <w:t xml:space="preserve">dodatni </w:t>
      </w:r>
      <w:r w:rsidR="00A27CFC" w:rsidRPr="00014BBD">
        <w:rPr>
          <w:rFonts w:ascii="Garamond" w:hAnsi="Garamond"/>
        </w:rPr>
        <w:t>stroški, povezani s predmetom naročila. Pri izračunu ponudbene vrednosti morajo ponudniki upoštevati vse elemente, ki vplivajo na izračun cene: dobavo, dostavo in montažo opreme, potrebna dela,  stroške dela, kot so stroški osebja, ki dostavijo in skrbijo za brezhibno delovanje dobavljene opreme, zagotovitev potrebne tehnične opreme, orodja, naprav, ostale stroške povezane z izvedbo naročila, stroški usposabljanj, ter vse ostale elemente, ki so razvidni iz popisa dela in materiala in vplivajo na izračun cene. V ponudbeni ceni je zajeta tudi vrednost vseh pripravljalnih in pomožnih del za izvedbo tega predmeta, stroški meritev, preiskav in atestov, stroški povezani z montažo in zagonom ter drugi stroški vse do primopredaje.</w:t>
      </w:r>
    </w:p>
    <w:p w14:paraId="1F6DD04E" w14:textId="77777777" w:rsidR="005742BC" w:rsidRPr="00014BBD" w:rsidRDefault="005742BC" w:rsidP="005742BC">
      <w:pPr>
        <w:rPr>
          <w:rFonts w:ascii="Garamond" w:hAnsi="Garamond"/>
        </w:rPr>
      </w:pPr>
    </w:p>
    <w:p w14:paraId="52DCFFE0" w14:textId="77777777" w:rsidR="005742BC" w:rsidRPr="00014BBD" w:rsidRDefault="005742BC" w:rsidP="005742BC">
      <w:pPr>
        <w:rPr>
          <w:rFonts w:ascii="Garamond" w:hAnsi="Garamond"/>
        </w:rPr>
      </w:pPr>
    </w:p>
    <w:p w14:paraId="03510F6B" w14:textId="77777777" w:rsidR="005742BC" w:rsidRPr="00014BBD" w:rsidRDefault="005742BC" w:rsidP="005742BC">
      <w:pPr>
        <w:rPr>
          <w:rFonts w:ascii="Garamond" w:hAnsi="Garamond"/>
        </w:rPr>
      </w:pPr>
    </w:p>
    <w:p w14:paraId="57C92395" w14:textId="77777777" w:rsidR="005742BC" w:rsidRPr="00014BBD" w:rsidRDefault="005742BC" w:rsidP="005742BC">
      <w:pPr>
        <w:rPr>
          <w:rFonts w:ascii="Garamond" w:hAnsi="Garamond"/>
          <w:b/>
        </w:rPr>
      </w:pPr>
    </w:p>
    <w:p w14:paraId="5A66EF4F" w14:textId="77777777" w:rsidR="005742BC" w:rsidRPr="00014BBD" w:rsidRDefault="005742BC" w:rsidP="005742BC">
      <w:pPr>
        <w:rPr>
          <w:rFonts w:ascii="Garamond" w:hAnsi="Garamond"/>
          <w:b/>
        </w:rPr>
      </w:pPr>
    </w:p>
    <w:p w14:paraId="39F794EC" w14:textId="77777777" w:rsidR="005742BC" w:rsidRPr="00014BBD" w:rsidRDefault="005742BC" w:rsidP="005742BC">
      <w:pPr>
        <w:rPr>
          <w:rFonts w:ascii="Garamond" w:hAnsi="Garamond"/>
        </w:rPr>
      </w:pPr>
    </w:p>
    <w:p w14:paraId="6A18F8CC" w14:textId="77777777" w:rsidR="005742BC" w:rsidRPr="00014BBD" w:rsidRDefault="005742BC" w:rsidP="005742BC">
      <w:pPr>
        <w:rPr>
          <w:rFonts w:ascii="Garamond" w:hAnsi="Garamond"/>
          <w:b/>
          <w:bCs/>
          <w:color w:val="0070C0"/>
        </w:rPr>
      </w:pPr>
      <w:r w:rsidRPr="00014BBD">
        <w:rPr>
          <w:rFonts w:ascii="Garamond" w:hAnsi="Garamond"/>
          <w:lang w:eastAsia="zh-CN"/>
        </w:rPr>
        <w:t>Datum: ____________                                                                    Žig in podpis ponudnika</w:t>
      </w:r>
    </w:p>
    <w:p w14:paraId="5B0DACDC" w14:textId="77777777" w:rsidR="005742BC" w:rsidRPr="00014BBD" w:rsidRDefault="005742BC" w:rsidP="00344CEE">
      <w:pPr>
        <w:rPr>
          <w:rFonts w:ascii="Garamond" w:hAnsi="Garamond"/>
          <w:b/>
          <w:bCs/>
          <w:color w:val="0070C0"/>
        </w:rPr>
      </w:pPr>
    </w:p>
    <w:p w14:paraId="36AD4C57" w14:textId="77777777" w:rsidR="005742BC" w:rsidRPr="00014BBD" w:rsidRDefault="005742BC" w:rsidP="00344CEE">
      <w:pPr>
        <w:rPr>
          <w:rFonts w:ascii="Garamond" w:hAnsi="Garamond"/>
          <w:b/>
          <w:bCs/>
          <w:color w:val="0070C0"/>
        </w:rPr>
      </w:pPr>
    </w:p>
    <w:p w14:paraId="315665F8" w14:textId="77777777" w:rsidR="005742BC" w:rsidRPr="00014BBD" w:rsidRDefault="005742BC" w:rsidP="00344CEE">
      <w:pPr>
        <w:rPr>
          <w:rFonts w:ascii="Garamond" w:hAnsi="Garamond"/>
          <w:b/>
          <w:bCs/>
          <w:color w:val="0070C0"/>
        </w:rPr>
      </w:pPr>
    </w:p>
    <w:p w14:paraId="5A92B60E" w14:textId="77777777" w:rsidR="005742BC" w:rsidRPr="00014BBD" w:rsidRDefault="005742BC" w:rsidP="00344CEE">
      <w:pPr>
        <w:rPr>
          <w:rFonts w:ascii="Garamond" w:hAnsi="Garamond"/>
          <w:b/>
          <w:bCs/>
          <w:color w:val="0070C0"/>
        </w:rPr>
      </w:pPr>
    </w:p>
    <w:p w14:paraId="495F248E" w14:textId="77777777" w:rsidR="005742BC" w:rsidRPr="00014BBD" w:rsidRDefault="005742BC" w:rsidP="00344CEE">
      <w:pPr>
        <w:rPr>
          <w:rFonts w:ascii="Garamond" w:hAnsi="Garamond"/>
          <w:b/>
          <w:bCs/>
          <w:color w:val="0070C0"/>
        </w:rPr>
      </w:pPr>
    </w:p>
    <w:p w14:paraId="620A43E2" w14:textId="77777777" w:rsidR="005742BC" w:rsidRPr="00014BBD" w:rsidRDefault="005742BC" w:rsidP="00344CEE">
      <w:pPr>
        <w:rPr>
          <w:rFonts w:ascii="Garamond" w:hAnsi="Garamond"/>
          <w:b/>
          <w:bCs/>
          <w:color w:val="0070C0"/>
        </w:rPr>
      </w:pPr>
    </w:p>
    <w:p w14:paraId="3EDB2F4F" w14:textId="77777777" w:rsidR="005742BC" w:rsidRPr="00014BBD" w:rsidRDefault="005742BC" w:rsidP="00344CEE">
      <w:pPr>
        <w:rPr>
          <w:rFonts w:ascii="Garamond" w:hAnsi="Garamond"/>
          <w:b/>
          <w:bCs/>
          <w:color w:val="0070C0"/>
        </w:rPr>
      </w:pPr>
    </w:p>
    <w:p w14:paraId="79B2CD5A" w14:textId="77777777" w:rsidR="005742BC" w:rsidRPr="00014BBD" w:rsidRDefault="005742BC" w:rsidP="00344CEE">
      <w:pPr>
        <w:rPr>
          <w:rFonts w:ascii="Garamond" w:hAnsi="Garamond"/>
          <w:b/>
          <w:bCs/>
          <w:color w:val="0070C0"/>
        </w:rPr>
      </w:pPr>
    </w:p>
    <w:p w14:paraId="5B7CE5DD" w14:textId="77777777" w:rsidR="00416401" w:rsidRPr="004D7F8A" w:rsidRDefault="00416401" w:rsidP="00416401">
      <w:pPr>
        <w:pStyle w:val="Naslov1"/>
        <w:jc w:val="right"/>
        <w:rPr>
          <w:rFonts w:ascii="Garamond" w:hAnsi="Garamond"/>
          <w:sz w:val="22"/>
          <w:szCs w:val="22"/>
          <w:lang w:eastAsia="zh-CN"/>
        </w:rPr>
      </w:pPr>
      <w:r w:rsidRPr="004D7F8A">
        <w:rPr>
          <w:rFonts w:ascii="Garamond" w:hAnsi="Garamond"/>
          <w:b/>
          <w:sz w:val="22"/>
          <w:szCs w:val="22"/>
          <w:lang w:eastAsia="zh-CN"/>
        </w:rPr>
        <w:t>OBRAZEC PODROBNI PONUDBENI PREDRAČUN  S SPECIFIKACIJO OBSEGA DEL                                        OBR-2</w:t>
      </w:r>
    </w:p>
    <w:p w14:paraId="618B25FA" w14:textId="77777777" w:rsidR="005742BC" w:rsidRPr="004D7F8A" w:rsidRDefault="005742BC" w:rsidP="00344CEE">
      <w:pPr>
        <w:rPr>
          <w:rFonts w:ascii="Garamond" w:hAnsi="Garamond"/>
          <w:b/>
          <w:bCs/>
          <w:color w:val="0070C0"/>
        </w:rPr>
      </w:pPr>
    </w:p>
    <w:p w14:paraId="323CC7BB" w14:textId="77777777" w:rsidR="005742BC" w:rsidRPr="004D7F8A" w:rsidRDefault="005742BC" w:rsidP="00344CEE">
      <w:pPr>
        <w:rPr>
          <w:rFonts w:ascii="Garamond" w:hAnsi="Garamond"/>
          <w:b/>
          <w:bCs/>
          <w:color w:val="0070C0"/>
        </w:rPr>
      </w:pPr>
    </w:p>
    <w:tbl>
      <w:tblPr>
        <w:tblW w:w="8868" w:type="dxa"/>
        <w:tblInd w:w="-5"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4"/>
        <w:gridCol w:w="17"/>
        <w:gridCol w:w="361"/>
        <w:gridCol w:w="2292"/>
        <w:gridCol w:w="1295"/>
        <w:gridCol w:w="982"/>
        <w:gridCol w:w="663"/>
        <w:gridCol w:w="929"/>
        <w:gridCol w:w="800"/>
        <w:gridCol w:w="915"/>
      </w:tblGrid>
      <w:tr w:rsidR="00F069C0" w:rsidRPr="004D7F8A" w14:paraId="2FE0C27C" w14:textId="77777777" w:rsidTr="002E31BD">
        <w:trPr>
          <w:trHeight w:val="894"/>
        </w:trPr>
        <w:tc>
          <w:tcPr>
            <w:tcW w:w="631" w:type="dxa"/>
            <w:gridSpan w:val="2"/>
            <w:tcBorders>
              <w:bottom w:val="double" w:sz="4" w:space="0" w:color="auto"/>
            </w:tcBorders>
            <w:shd w:val="clear" w:color="auto" w:fill="auto"/>
            <w:vAlign w:val="center"/>
            <w:hideMark/>
          </w:tcPr>
          <w:p w14:paraId="60C71797"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proofErr w:type="spellStart"/>
            <w:r w:rsidRPr="004D7F8A">
              <w:rPr>
                <w:rFonts w:ascii="Garamond" w:eastAsia="Times New Roman" w:hAnsi="Garamond" w:cs="Calibri"/>
                <w:color w:val="000000"/>
                <w:lang w:eastAsia="sl-SI"/>
              </w:rPr>
              <w:t>Zap</w:t>
            </w:r>
            <w:proofErr w:type="spellEnd"/>
            <w:r w:rsidRPr="004D7F8A">
              <w:rPr>
                <w:rFonts w:ascii="Garamond" w:eastAsia="Times New Roman" w:hAnsi="Garamond" w:cs="Calibri"/>
                <w:color w:val="000000"/>
                <w:lang w:eastAsia="sl-SI"/>
              </w:rPr>
              <w:t>. št.</w:t>
            </w:r>
          </w:p>
        </w:tc>
        <w:tc>
          <w:tcPr>
            <w:tcW w:w="2934" w:type="dxa"/>
            <w:gridSpan w:val="2"/>
            <w:tcBorders>
              <w:bottom w:val="double" w:sz="4" w:space="0" w:color="auto"/>
            </w:tcBorders>
            <w:shd w:val="clear" w:color="auto" w:fill="auto"/>
            <w:vAlign w:val="center"/>
            <w:hideMark/>
          </w:tcPr>
          <w:p w14:paraId="50E0E0B5" w14:textId="77777777" w:rsidR="00F069C0" w:rsidRPr="004D7F8A" w:rsidRDefault="00F069C0" w:rsidP="00577039">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Specifikacija</w:t>
            </w:r>
          </w:p>
        </w:tc>
        <w:tc>
          <w:tcPr>
            <w:tcW w:w="1348" w:type="dxa"/>
            <w:tcBorders>
              <w:bottom w:val="double" w:sz="4" w:space="0" w:color="auto"/>
            </w:tcBorders>
          </w:tcPr>
          <w:p w14:paraId="5E196C53"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Pr>
                <w:rFonts w:ascii="Garamond" w:eastAsia="Times New Roman" w:hAnsi="Garamond" w:cs="Calibri"/>
                <w:color w:val="000000"/>
                <w:lang w:eastAsia="sl-SI"/>
              </w:rPr>
              <w:t>Proizvajalec</w:t>
            </w:r>
          </w:p>
        </w:tc>
        <w:tc>
          <w:tcPr>
            <w:tcW w:w="815" w:type="dxa"/>
            <w:tcBorders>
              <w:bottom w:val="double" w:sz="4" w:space="0" w:color="auto"/>
            </w:tcBorders>
          </w:tcPr>
          <w:p w14:paraId="105D8D90"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Pr>
                <w:rFonts w:ascii="Garamond" w:eastAsia="Times New Roman" w:hAnsi="Garamond" w:cs="Calibri"/>
                <w:color w:val="000000"/>
                <w:lang w:eastAsia="sl-SI"/>
              </w:rPr>
              <w:t>Kataloška številka</w:t>
            </w:r>
          </w:p>
        </w:tc>
        <w:tc>
          <w:tcPr>
            <w:tcW w:w="614" w:type="dxa"/>
            <w:tcBorders>
              <w:bottom w:val="double" w:sz="4" w:space="0" w:color="auto"/>
            </w:tcBorders>
            <w:shd w:val="clear" w:color="auto" w:fill="auto"/>
            <w:vAlign w:val="center"/>
            <w:hideMark/>
          </w:tcPr>
          <w:p w14:paraId="700C85E1"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Enota mere (EM)</w:t>
            </w:r>
          </w:p>
        </w:tc>
        <w:tc>
          <w:tcPr>
            <w:tcW w:w="929" w:type="dxa"/>
            <w:tcBorders>
              <w:bottom w:val="double" w:sz="4" w:space="0" w:color="auto"/>
            </w:tcBorders>
            <w:shd w:val="clear" w:color="auto" w:fill="auto"/>
            <w:vAlign w:val="center"/>
            <w:hideMark/>
          </w:tcPr>
          <w:p w14:paraId="2B790E43"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cena na EM brez DDV</w:t>
            </w:r>
          </w:p>
        </w:tc>
        <w:tc>
          <w:tcPr>
            <w:tcW w:w="682" w:type="dxa"/>
            <w:tcBorders>
              <w:bottom w:val="double" w:sz="4" w:space="0" w:color="auto"/>
            </w:tcBorders>
            <w:shd w:val="clear" w:color="auto" w:fill="auto"/>
            <w:vAlign w:val="center"/>
            <w:hideMark/>
          </w:tcPr>
          <w:p w14:paraId="5E24EE30"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količina</w:t>
            </w:r>
          </w:p>
        </w:tc>
        <w:tc>
          <w:tcPr>
            <w:tcW w:w="913" w:type="dxa"/>
            <w:tcBorders>
              <w:bottom w:val="double" w:sz="4" w:space="0" w:color="auto"/>
            </w:tcBorders>
            <w:shd w:val="clear" w:color="auto" w:fill="auto"/>
            <w:vAlign w:val="center"/>
            <w:hideMark/>
          </w:tcPr>
          <w:p w14:paraId="49D29D13" w14:textId="77777777" w:rsidR="00F069C0" w:rsidRPr="004D7F8A" w:rsidRDefault="00F069C0" w:rsidP="007E2F50">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Postavka brez DDV</w:t>
            </w:r>
          </w:p>
        </w:tc>
      </w:tr>
      <w:tr w:rsidR="00F069C0" w:rsidRPr="004D7F8A" w14:paraId="4742B33C" w14:textId="77777777" w:rsidTr="002E31BD">
        <w:trPr>
          <w:trHeight w:val="69"/>
        </w:trPr>
        <w:tc>
          <w:tcPr>
            <w:tcW w:w="631" w:type="dxa"/>
            <w:gridSpan w:val="2"/>
            <w:tcBorders>
              <w:top w:val="nil"/>
              <w:bottom w:val="single" w:sz="4" w:space="0" w:color="auto"/>
              <w:right w:val="nil"/>
            </w:tcBorders>
            <w:shd w:val="clear" w:color="auto" w:fill="auto"/>
            <w:noWrap/>
          </w:tcPr>
          <w:p w14:paraId="5C91EE0E"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p>
        </w:tc>
        <w:tc>
          <w:tcPr>
            <w:tcW w:w="2934" w:type="dxa"/>
            <w:gridSpan w:val="2"/>
            <w:tcBorders>
              <w:top w:val="nil"/>
              <w:left w:val="nil"/>
              <w:bottom w:val="single" w:sz="4" w:space="0" w:color="auto"/>
              <w:right w:val="nil"/>
            </w:tcBorders>
            <w:shd w:val="clear" w:color="auto" w:fill="auto"/>
          </w:tcPr>
          <w:p w14:paraId="65667536"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1348" w:type="dxa"/>
            <w:tcBorders>
              <w:top w:val="nil"/>
              <w:left w:val="nil"/>
              <w:bottom w:val="single" w:sz="4" w:space="0" w:color="auto"/>
              <w:right w:val="nil"/>
            </w:tcBorders>
          </w:tcPr>
          <w:p w14:paraId="26AB8890"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top w:val="nil"/>
              <w:left w:val="nil"/>
              <w:bottom w:val="single" w:sz="4" w:space="0" w:color="auto"/>
              <w:right w:val="nil"/>
            </w:tcBorders>
          </w:tcPr>
          <w:p w14:paraId="1DA2BE07"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top w:val="nil"/>
              <w:left w:val="nil"/>
              <w:bottom w:val="single" w:sz="4" w:space="0" w:color="auto"/>
              <w:right w:val="nil"/>
            </w:tcBorders>
            <w:shd w:val="clear" w:color="auto" w:fill="auto"/>
            <w:noWrap/>
            <w:vAlign w:val="bottom"/>
          </w:tcPr>
          <w:p w14:paraId="0760D17D"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929" w:type="dxa"/>
            <w:tcBorders>
              <w:top w:val="nil"/>
              <w:left w:val="nil"/>
              <w:bottom w:val="single" w:sz="4" w:space="0" w:color="auto"/>
              <w:right w:val="nil"/>
            </w:tcBorders>
            <w:shd w:val="clear" w:color="auto" w:fill="auto"/>
            <w:noWrap/>
            <w:vAlign w:val="bottom"/>
          </w:tcPr>
          <w:p w14:paraId="28514BB4"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682" w:type="dxa"/>
            <w:tcBorders>
              <w:top w:val="nil"/>
              <w:left w:val="nil"/>
              <w:bottom w:val="single" w:sz="4" w:space="0" w:color="auto"/>
              <w:right w:val="nil"/>
            </w:tcBorders>
            <w:shd w:val="clear" w:color="auto" w:fill="auto"/>
            <w:noWrap/>
            <w:vAlign w:val="bottom"/>
          </w:tcPr>
          <w:p w14:paraId="51D20112"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p>
        </w:tc>
        <w:tc>
          <w:tcPr>
            <w:tcW w:w="913" w:type="dxa"/>
            <w:tcBorders>
              <w:top w:val="nil"/>
              <w:left w:val="nil"/>
              <w:bottom w:val="single" w:sz="4" w:space="0" w:color="auto"/>
            </w:tcBorders>
            <w:shd w:val="clear" w:color="auto" w:fill="auto"/>
            <w:noWrap/>
            <w:vAlign w:val="bottom"/>
          </w:tcPr>
          <w:p w14:paraId="007FF0BA"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p>
        </w:tc>
      </w:tr>
      <w:tr w:rsidR="00F069C0" w:rsidRPr="004D7F8A" w14:paraId="59ACDFA4" w14:textId="77777777" w:rsidTr="002E31BD">
        <w:trPr>
          <w:trHeight w:val="596"/>
        </w:trPr>
        <w:tc>
          <w:tcPr>
            <w:tcW w:w="631" w:type="dxa"/>
            <w:gridSpan w:val="2"/>
            <w:tcBorders>
              <w:bottom w:val="single" w:sz="4" w:space="0" w:color="auto"/>
            </w:tcBorders>
            <w:shd w:val="clear" w:color="auto" w:fill="auto"/>
            <w:noWrap/>
            <w:hideMark/>
          </w:tcPr>
          <w:p w14:paraId="64E2F051"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3</w:t>
            </w:r>
          </w:p>
        </w:tc>
        <w:tc>
          <w:tcPr>
            <w:tcW w:w="2934" w:type="dxa"/>
            <w:gridSpan w:val="2"/>
            <w:tcBorders>
              <w:bottom w:val="single" w:sz="4" w:space="0" w:color="auto"/>
            </w:tcBorders>
            <w:shd w:val="clear" w:color="auto" w:fill="auto"/>
            <w:hideMark/>
          </w:tcPr>
          <w:p w14:paraId="712A51D4" w14:textId="77777777" w:rsidR="00F069C0" w:rsidRPr="00F069C0" w:rsidRDefault="00F069C0" w:rsidP="008957B6">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KISIK, predvidena za vgradnjo v obstoječ bolniški kanal izdelana kot samozaporni ventil sestavljena iz: doze za vgradnjo v  bolniški  kanal, vtičnice za vgradnjo stensko dozo, korekcijskega elementa, plinskega obroča z oznako plina in pokrivne ploščice ter montažnim materialom</w:t>
            </w:r>
          </w:p>
        </w:tc>
        <w:tc>
          <w:tcPr>
            <w:tcW w:w="1348" w:type="dxa"/>
            <w:tcBorders>
              <w:bottom w:val="single" w:sz="4" w:space="0" w:color="auto"/>
            </w:tcBorders>
          </w:tcPr>
          <w:p w14:paraId="7F921C43"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bottom w:val="single" w:sz="4" w:space="0" w:color="auto"/>
            </w:tcBorders>
          </w:tcPr>
          <w:p w14:paraId="2353260F"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bottom w:val="single" w:sz="4" w:space="0" w:color="auto"/>
            </w:tcBorders>
            <w:shd w:val="clear" w:color="auto" w:fill="auto"/>
            <w:noWrap/>
            <w:vAlign w:val="bottom"/>
            <w:hideMark/>
          </w:tcPr>
          <w:p w14:paraId="47E7E0B2"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tcBorders>
              <w:bottom w:val="single" w:sz="4" w:space="0" w:color="auto"/>
            </w:tcBorders>
            <w:shd w:val="clear" w:color="000000" w:fill="FFF2CC"/>
            <w:noWrap/>
            <w:vAlign w:val="bottom"/>
            <w:hideMark/>
          </w:tcPr>
          <w:p w14:paraId="25A3DEF0"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tcBorders>
              <w:bottom w:val="single" w:sz="4" w:space="0" w:color="auto"/>
            </w:tcBorders>
            <w:shd w:val="clear" w:color="auto" w:fill="auto"/>
            <w:noWrap/>
            <w:vAlign w:val="bottom"/>
            <w:hideMark/>
          </w:tcPr>
          <w:p w14:paraId="1AAC619A"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33</w:t>
            </w:r>
          </w:p>
        </w:tc>
        <w:tc>
          <w:tcPr>
            <w:tcW w:w="913" w:type="dxa"/>
            <w:tcBorders>
              <w:bottom w:val="single" w:sz="4" w:space="0" w:color="auto"/>
            </w:tcBorders>
            <w:shd w:val="clear" w:color="auto" w:fill="auto"/>
            <w:noWrap/>
            <w:vAlign w:val="bottom"/>
            <w:hideMark/>
          </w:tcPr>
          <w:p w14:paraId="6228FE33"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21A6F1E0" w14:textId="77777777" w:rsidTr="002E31BD">
        <w:trPr>
          <w:trHeight w:val="596"/>
        </w:trPr>
        <w:tc>
          <w:tcPr>
            <w:tcW w:w="631" w:type="dxa"/>
            <w:gridSpan w:val="2"/>
            <w:tcBorders>
              <w:top w:val="single" w:sz="4" w:space="0" w:color="auto"/>
            </w:tcBorders>
            <w:shd w:val="clear" w:color="auto" w:fill="auto"/>
            <w:noWrap/>
            <w:hideMark/>
          </w:tcPr>
          <w:p w14:paraId="580C6CB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4</w:t>
            </w:r>
          </w:p>
        </w:tc>
        <w:tc>
          <w:tcPr>
            <w:tcW w:w="2934" w:type="dxa"/>
            <w:gridSpan w:val="2"/>
            <w:tcBorders>
              <w:top w:val="single" w:sz="4" w:space="0" w:color="auto"/>
            </w:tcBorders>
            <w:shd w:val="clear" w:color="auto" w:fill="auto"/>
            <w:hideMark/>
          </w:tcPr>
          <w:p w14:paraId="6FB4B0E1" w14:textId="77777777" w:rsidR="00F069C0" w:rsidRPr="00F069C0" w:rsidRDefault="00F069C0" w:rsidP="00072D3A">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stisnjen zrak, predvidena za vgradnjo v obstoječ bolniški kanal izdelana kot samozaporni ventil sestavljena iz: doze za vgradnjo v bolniški kanal, vtičnice za vgradnjo stensko dozo, korekcijskega elementa, plinskega obroča z oznako plina in pokrivne ploščice ter montažnim materialom</w:t>
            </w:r>
          </w:p>
        </w:tc>
        <w:tc>
          <w:tcPr>
            <w:tcW w:w="1348" w:type="dxa"/>
            <w:tcBorders>
              <w:top w:val="single" w:sz="4" w:space="0" w:color="auto"/>
            </w:tcBorders>
          </w:tcPr>
          <w:p w14:paraId="01F28B3F"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top w:val="single" w:sz="4" w:space="0" w:color="auto"/>
            </w:tcBorders>
          </w:tcPr>
          <w:p w14:paraId="50D4ABC1"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top w:val="single" w:sz="4" w:space="0" w:color="auto"/>
            </w:tcBorders>
            <w:shd w:val="clear" w:color="auto" w:fill="auto"/>
            <w:noWrap/>
            <w:vAlign w:val="bottom"/>
            <w:hideMark/>
          </w:tcPr>
          <w:p w14:paraId="09CDE9FA"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tcBorders>
              <w:top w:val="single" w:sz="4" w:space="0" w:color="auto"/>
            </w:tcBorders>
            <w:shd w:val="clear" w:color="000000" w:fill="FFF2CC"/>
            <w:noWrap/>
            <w:vAlign w:val="bottom"/>
            <w:hideMark/>
          </w:tcPr>
          <w:p w14:paraId="3B95E4A7"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tcBorders>
              <w:top w:val="single" w:sz="4" w:space="0" w:color="auto"/>
            </w:tcBorders>
            <w:shd w:val="clear" w:color="auto" w:fill="auto"/>
            <w:noWrap/>
            <w:vAlign w:val="bottom"/>
            <w:hideMark/>
          </w:tcPr>
          <w:p w14:paraId="0071A36D"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10</w:t>
            </w:r>
          </w:p>
        </w:tc>
        <w:tc>
          <w:tcPr>
            <w:tcW w:w="913" w:type="dxa"/>
            <w:tcBorders>
              <w:top w:val="single" w:sz="4" w:space="0" w:color="auto"/>
            </w:tcBorders>
            <w:shd w:val="clear" w:color="auto" w:fill="auto"/>
            <w:noWrap/>
            <w:vAlign w:val="bottom"/>
            <w:hideMark/>
          </w:tcPr>
          <w:p w14:paraId="22974E63"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7596AC50" w14:textId="77777777" w:rsidTr="002E31BD">
        <w:trPr>
          <w:trHeight w:val="596"/>
        </w:trPr>
        <w:tc>
          <w:tcPr>
            <w:tcW w:w="631" w:type="dxa"/>
            <w:gridSpan w:val="2"/>
            <w:shd w:val="clear" w:color="auto" w:fill="auto"/>
            <w:noWrap/>
            <w:hideMark/>
          </w:tcPr>
          <w:p w14:paraId="1C99EF6A"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5</w:t>
            </w:r>
          </w:p>
        </w:tc>
        <w:tc>
          <w:tcPr>
            <w:tcW w:w="2934" w:type="dxa"/>
            <w:gridSpan w:val="2"/>
            <w:shd w:val="clear" w:color="auto" w:fill="auto"/>
            <w:hideMark/>
          </w:tcPr>
          <w:p w14:paraId="588266D9" w14:textId="77777777" w:rsidR="00F069C0" w:rsidRPr="00F069C0" w:rsidRDefault="00F069C0" w:rsidP="00072D3A">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VAKUUM, predvidena za vgradnjo v obstoječ bolniški kanal, izdelana kot samozaporni ventil sestavljena iz: doze za vgradnjo v bolniški kanal, vtičnice za vgradnjo stensko dozo, korekcijskega elementa, plinskega obroča z oznako plina in pokrivne ploščice ter montažnim materialom</w:t>
            </w:r>
          </w:p>
        </w:tc>
        <w:tc>
          <w:tcPr>
            <w:tcW w:w="1348" w:type="dxa"/>
          </w:tcPr>
          <w:p w14:paraId="1DB070E8"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Pr>
          <w:p w14:paraId="14E83CD1"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shd w:val="clear" w:color="auto" w:fill="auto"/>
            <w:noWrap/>
            <w:vAlign w:val="bottom"/>
            <w:hideMark/>
          </w:tcPr>
          <w:p w14:paraId="2C71CACF"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shd w:val="clear" w:color="000000" w:fill="FFF2CC"/>
            <w:noWrap/>
            <w:vAlign w:val="bottom"/>
            <w:hideMark/>
          </w:tcPr>
          <w:p w14:paraId="247E3979"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shd w:val="clear" w:color="auto" w:fill="auto"/>
            <w:noWrap/>
            <w:vAlign w:val="bottom"/>
            <w:hideMark/>
          </w:tcPr>
          <w:p w14:paraId="196F9B5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33</w:t>
            </w:r>
          </w:p>
        </w:tc>
        <w:tc>
          <w:tcPr>
            <w:tcW w:w="913" w:type="dxa"/>
            <w:shd w:val="clear" w:color="auto" w:fill="auto"/>
            <w:noWrap/>
            <w:vAlign w:val="bottom"/>
            <w:hideMark/>
          </w:tcPr>
          <w:p w14:paraId="69A838C4"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0820C5F2" w14:textId="77777777" w:rsidTr="002E31BD">
        <w:trPr>
          <w:trHeight w:val="298"/>
        </w:trPr>
        <w:tc>
          <w:tcPr>
            <w:tcW w:w="631" w:type="dxa"/>
            <w:gridSpan w:val="2"/>
            <w:tcBorders>
              <w:bottom w:val="single" w:sz="4" w:space="0" w:color="auto"/>
            </w:tcBorders>
            <w:shd w:val="clear" w:color="auto" w:fill="auto"/>
            <w:noWrap/>
            <w:hideMark/>
          </w:tcPr>
          <w:p w14:paraId="305D7598"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lastRenderedPageBreak/>
              <w:t>6</w:t>
            </w:r>
          </w:p>
        </w:tc>
        <w:tc>
          <w:tcPr>
            <w:tcW w:w="2934" w:type="dxa"/>
            <w:gridSpan w:val="2"/>
            <w:tcBorders>
              <w:bottom w:val="single" w:sz="4" w:space="0" w:color="auto"/>
            </w:tcBorders>
            <w:shd w:val="clear" w:color="auto" w:fill="auto"/>
            <w:hideMark/>
          </w:tcPr>
          <w:p w14:paraId="0C751DDE" w14:textId="77777777" w:rsidR="00F069C0" w:rsidRPr="00F069C0" w:rsidRDefault="00F069C0" w:rsidP="00F35161">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KISIK, predvidena za vgradnjo podometno v zid, izdelana kot samozaporni ventil sestavljena iz: doze za vgradnjo v zid, vtičnice za vgradnjo zidno dozo, korekcijskega elementa, plinskega obroča z oznako plina in pokrivne ploščice ter montažnim materialom</w:t>
            </w:r>
          </w:p>
        </w:tc>
        <w:tc>
          <w:tcPr>
            <w:tcW w:w="1348" w:type="dxa"/>
            <w:tcBorders>
              <w:bottom w:val="single" w:sz="4" w:space="0" w:color="auto"/>
            </w:tcBorders>
          </w:tcPr>
          <w:p w14:paraId="0407725E"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bottom w:val="single" w:sz="4" w:space="0" w:color="auto"/>
            </w:tcBorders>
          </w:tcPr>
          <w:p w14:paraId="2CBB33C7"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bottom w:val="single" w:sz="4" w:space="0" w:color="auto"/>
            </w:tcBorders>
            <w:shd w:val="clear" w:color="auto" w:fill="auto"/>
            <w:noWrap/>
            <w:vAlign w:val="bottom"/>
            <w:hideMark/>
          </w:tcPr>
          <w:p w14:paraId="24BE128A"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tcBorders>
              <w:bottom w:val="single" w:sz="4" w:space="0" w:color="auto"/>
            </w:tcBorders>
            <w:shd w:val="clear" w:color="000000" w:fill="FFF2CC"/>
            <w:noWrap/>
            <w:vAlign w:val="bottom"/>
            <w:hideMark/>
          </w:tcPr>
          <w:p w14:paraId="2ADA0948"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tcBorders>
              <w:bottom w:val="single" w:sz="4" w:space="0" w:color="auto"/>
            </w:tcBorders>
            <w:shd w:val="clear" w:color="auto" w:fill="auto"/>
            <w:noWrap/>
            <w:vAlign w:val="bottom"/>
            <w:hideMark/>
          </w:tcPr>
          <w:p w14:paraId="09A2DE22"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2</w:t>
            </w:r>
          </w:p>
        </w:tc>
        <w:tc>
          <w:tcPr>
            <w:tcW w:w="913" w:type="dxa"/>
            <w:tcBorders>
              <w:bottom w:val="single" w:sz="4" w:space="0" w:color="auto"/>
            </w:tcBorders>
            <w:shd w:val="clear" w:color="auto" w:fill="auto"/>
            <w:noWrap/>
            <w:vAlign w:val="bottom"/>
            <w:hideMark/>
          </w:tcPr>
          <w:p w14:paraId="48308310"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44B9AE83" w14:textId="77777777" w:rsidTr="002E31BD">
        <w:trPr>
          <w:trHeight w:val="298"/>
        </w:trPr>
        <w:tc>
          <w:tcPr>
            <w:tcW w:w="631" w:type="dxa"/>
            <w:gridSpan w:val="2"/>
            <w:tcBorders>
              <w:bottom w:val="single" w:sz="4" w:space="0" w:color="auto"/>
            </w:tcBorders>
            <w:shd w:val="clear" w:color="auto" w:fill="auto"/>
            <w:noWrap/>
            <w:hideMark/>
          </w:tcPr>
          <w:p w14:paraId="6C56932D"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7</w:t>
            </w:r>
          </w:p>
        </w:tc>
        <w:tc>
          <w:tcPr>
            <w:tcW w:w="2934" w:type="dxa"/>
            <w:gridSpan w:val="2"/>
            <w:tcBorders>
              <w:bottom w:val="single" w:sz="4" w:space="0" w:color="auto"/>
            </w:tcBorders>
            <w:shd w:val="clear" w:color="auto" w:fill="auto"/>
            <w:hideMark/>
          </w:tcPr>
          <w:p w14:paraId="50592360" w14:textId="77777777" w:rsidR="00F069C0" w:rsidRPr="00F069C0" w:rsidRDefault="00F069C0" w:rsidP="00C71B18">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stisnjen zrak, predvidena za vgradnjo podometno v zid, izdelana kot samozaporni ventil sestavljena iz: doze za vgradnjo v zid, vtičnice za vgradnjo zidno dozo, korekcijskega elementa, plinskega obroča z oznako plina in pokrivne ploščice ter montažnim materialom</w:t>
            </w:r>
          </w:p>
        </w:tc>
        <w:tc>
          <w:tcPr>
            <w:tcW w:w="1348" w:type="dxa"/>
            <w:tcBorders>
              <w:bottom w:val="single" w:sz="4" w:space="0" w:color="auto"/>
            </w:tcBorders>
          </w:tcPr>
          <w:p w14:paraId="06AF07CC"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bottom w:val="single" w:sz="4" w:space="0" w:color="auto"/>
            </w:tcBorders>
          </w:tcPr>
          <w:p w14:paraId="03CAE27F"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bottom w:val="single" w:sz="4" w:space="0" w:color="auto"/>
            </w:tcBorders>
            <w:shd w:val="clear" w:color="auto" w:fill="auto"/>
            <w:noWrap/>
            <w:vAlign w:val="bottom"/>
            <w:hideMark/>
          </w:tcPr>
          <w:p w14:paraId="195FDD42"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tcBorders>
              <w:bottom w:val="single" w:sz="4" w:space="0" w:color="auto"/>
            </w:tcBorders>
            <w:shd w:val="clear" w:color="000000" w:fill="FFF2CC"/>
            <w:noWrap/>
            <w:vAlign w:val="bottom"/>
            <w:hideMark/>
          </w:tcPr>
          <w:p w14:paraId="0DB7EC85"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tcBorders>
              <w:bottom w:val="single" w:sz="4" w:space="0" w:color="auto"/>
            </w:tcBorders>
            <w:shd w:val="clear" w:color="auto" w:fill="auto"/>
            <w:noWrap/>
            <w:vAlign w:val="bottom"/>
            <w:hideMark/>
          </w:tcPr>
          <w:p w14:paraId="63F95EFD"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2</w:t>
            </w:r>
          </w:p>
        </w:tc>
        <w:tc>
          <w:tcPr>
            <w:tcW w:w="913" w:type="dxa"/>
            <w:tcBorders>
              <w:bottom w:val="single" w:sz="4" w:space="0" w:color="auto"/>
            </w:tcBorders>
            <w:shd w:val="clear" w:color="auto" w:fill="auto"/>
            <w:noWrap/>
            <w:vAlign w:val="bottom"/>
            <w:hideMark/>
          </w:tcPr>
          <w:p w14:paraId="70BE0459"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5DFABD90" w14:textId="77777777" w:rsidTr="002E31BD">
        <w:trPr>
          <w:trHeight w:val="298"/>
        </w:trPr>
        <w:tc>
          <w:tcPr>
            <w:tcW w:w="631" w:type="dxa"/>
            <w:gridSpan w:val="2"/>
            <w:tcBorders>
              <w:top w:val="single" w:sz="4" w:space="0" w:color="auto"/>
              <w:bottom w:val="single" w:sz="4" w:space="0" w:color="auto"/>
            </w:tcBorders>
            <w:shd w:val="clear" w:color="auto" w:fill="auto"/>
            <w:noWrap/>
            <w:hideMark/>
          </w:tcPr>
          <w:p w14:paraId="2268ABE3"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8</w:t>
            </w:r>
          </w:p>
        </w:tc>
        <w:tc>
          <w:tcPr>
            <w:tcW w:w="2934" w:type="dxa"/>
            <w:gridSpan w:val="2"/>
            <w:tcBorders>
              <w:top w:val="single" w:sz="4" w:space="0" w:color="auto"/>
              <w:bottom w:val="single" w:sz="4" w:space="0" w:color="auto"/>
            </w:tcBorders>
            <w:shd w:val="clear" w:color="auto" w:fill="auto"/>
            <w:hideMark/>
          </w:tcPr>
          <w:p w14:paraId="2496E434" w14:textId="77777777" w:rsidR="00F069C0" w:rsidRPr="00F069C0" w:rsidRDefault="00F069C0" w:rsidP="00F35161">
            <w:pPr>
              <w:suppressAutoHyphens w:val="0"/>
              <w:autoSpaceDN/>
              <w:spacing w:after="0" w:line="240" w:lineRule="auto"/>
              <w:jc w:val="both"/>
              <w:rPr>
                <w:rFonts w:ascii="Garamond" w:eastAsia="Times New Roman" w:hAnsi="Garamond" w:cs="Calibri"/>
                <w:color w:val="000000"/>
                <w:lang w:eastAsia="sl-SI"/>
              </w:rPr>
            </w:pPr>
            <w:r w:rsidRPr="00F069C0">
              <w:rPr>
                <w:rFonts w:ascii="Garamond" w:eastAsia="Times New Roman" w:hAnsi="Garamond" w:cs="Calibri"/>
                <w:color w:val="000000"/>
                <w:lang w:eastAsia="sl-SI"/>
              </w:rPr>
              <w:t>Zidna odvzemna doza za VAKUUM, predvidena za vgradnjo podometno v zid, izdelana kot samozaporni ventil sestavljena iz: doze za vgradnjo v zid, vtičnice za vgradnjo stensko dozo, korekcijskega elementa, plinskega obroča z oznako plina in pokrivne ploščice ter montažnim materialom</w:t>
            </w:r>
          </w:p>
        </w:tc>
        <w:tc>
          <w:tcPr>
            <w:tcW w:w="1348" w:type="dxa"/>
            <w:tcBorders>
              <w:top w:val="single" w:sz="4" w:space="0" w:color="auto"/>
              <w:bottom w:val="single" w:sz="4" w:space="0" w:color="auto"/>
            </w:tcBorders>
          </w:tcPr>
          <w:p w14:paraId="4BBD7655"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top w:val="single" w:sz="4" w:space="0" w:color="auto"/>
              <w:bottom w:val="single" w:sz="4" w:space="0" w:color="auto"/>
            </w:tcBorders>
          </w:tcPr>
          <w:p w14:paraId="3E7173BF"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top w:val="single" w:sz="4" w:space="0" w:color="auto"/>
              <w:bottom w:val="single" w:sz="4" w:space="0" w:color="auto"/>
            </w:tcBorders>
            <w:shd w:val="clear" w:color="auto" w:fill="auto"/>
            <w:noWrap/>
            <w:vAlign w:val="bottom"/>
            <w:hideMark/>
          </w:tcPr>
          <w:p w14:paraId="21722A33" w14:textId="77777777" w:rsidR="00F069C0" w:rsidRPr="004D7F8A" w:rsidRDefault="00F069C0" w:rsidP="00F35161">
            <w:pPr>
              <w:suppressAutoHyphens w:val="0"/>
              <w:autoSpaceDN/>
              <w:spacing w:after="0" w:line="240" w:lineRule="auto"/>
              <w:jc w:val="center"/>
              <w:rPr>
                <w:rFonts w:ascii="Garamond" w:eastAsia="Times New Roman" w:hAnsi="Garamond" w:cs="Calibri"/>
                <w:color w:val="000000"/>
                <w:lang w:eastAsia="sl-SI"/>
              </w:rPr>
            </w:pPr>
            <w:r w:rsidRPr="004D7F8A">
              <w:rPr>
                <w:rFonts w:ascii="Garamond" w:eastAsia="Times New Roman" w:hAnsi="Garamond" w:cs="Calibri"/>
                <w:color w:val="000000"/>
                <w:lang w:eastAsia="sl-SI"/>
              </w:rPr>
              <w:t>kos</w:t>
            </w:r>
          </w:p>
        </w:tc>
        <w:tc>
          <w:tcPr>
            <w:tcW w:w="929" w:type="dxa"/>
            <w:tcBorders>
              <w:top w:val="single" w:sz="4" w:space="0" w:color="auto"/>
              <w:bottom w:val="single" w:sz="4" w:space="0" w:color="auto"/>
            </w:tcBorders>
            <w:shd w:val="clear" w:color="000000" w:fill="FFF2CC"/>
            <w:noWrap/>
            <w:vAlign w:val="bottom"/>
            <w:hideMark/>
          </w:tcPr>
          <w:p w14:paraId="33C9A8C4"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 </w:t>
            </w:r>
          </w:p>
        </w:tc>
        <w:tc>
          <w:tcPr>
            <w:tcW w:w="682" w:type="dxa"/>
            <w:tcBorders>
              <w:top w:val="single" w:sz="4" w:space="0" w:color="auto"/>
              <w:bottom w:val="single" w:sz="4" w:space="0" w:color="auto"/>
            </w:tcBorders>
            <w:shd w:val="clear" w:color="auto" w:fill="auto"/>
            <w:noWrap/>
            <w:vAlign w:val="bottom"/>
            <w:hideMark/>
          </w:tcPr>
          <w:p w14:paraId="5A5C308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2</w:t>
            </w:r>
          </w:p>
        </w:tc>
        <w:tc>
          <w:tcPr>
            <w:tcW w:w="913" w:type="dxa"/>
            <w:tcBorders>
              <w:top w:val="single" w:sz="4" w:space="0" w:color="auto"/>
              <w:bottom w:val="single" w:sz="4" w:space="0" w:color="auto"/>
            </w:tcBorders>
            <w:shd w:val="clear" w:color="auto" w:fill="auto"/>
            <w:noWrap/>
            <w:vAlign w:val="bottom"/>
            <w:hideMark/>
          </w:tcPr>
          <w:p w14:paraId="1DBFB11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26FC84B1" w14:textId="77777777" w:rsidTr="002E31BD">
        <w:trPr>
          <w:trHeight w:val="596"/>
        </w:trPr>
        <w:tc>
          <w:tcPr>
            <w:tcW w:w="631" w:type="dxa"/>
            <w:gridSpan w:val="2"/>
            <w:tcBorders>
              <w:top w:val="single" w:sz="4" w:space="0" w:color="auto"/>
            </w:tcBorders>
            <w:shd w:val="clear" w:color="auto" w:fill="auto"/>
            <w:noWrap/>
            <w:hideMark/>
          </w:tcPr>
          <w:p w14:paraId="77472C34" w14:textId="77777777" w:rsidR="00F069C0" w:rsidRPr="007965BA" w:rsidRDefault="00F069C0" w:rsidP="00F35161">
            <w:pPr>
              <w:suppressAutoHyphens w:val="0"/>
              <w:autoSpaceDN/>
              <w:spacing w:after="0" w:line="240" w:lineRule="auto"/>
              <w:jc w:val="right"/>
              <w:rPr>
                <w:rFonts w:ascii="Garamond" w:eastAsia="Times New Roman" w:hAnsi="Garamond" w:cs="Calibri"/>
                <w:color w:val="000000"/>
                <w:lang w:eastAsia="sl-SI"/>
              </w:rPr>
            </w:pPr>
            <w:r w:rsidRPr="007965BA">
              <w:rPr>
                <w:rFonts w:ascii="Garamond" w:eastAsia="Times New Roman" w:hAnsi="Garamond" w:cs="Calibri"/>
                <w:color w:val="000000"/>
                <w:lang w:eastAsia="sl-SI"/>
              </w:rPr>
              <w:t>10</w:t>
            </w:r>
          </w:p>
        </w:tc>
        <w:tc>
          <w:tcPr>
            <w:tcW w:w="2934" w:type="dxa"/>
            <w:gridSpan w:val="2"/>
            <w:tcBorders>
              <w:top w:val="single" w:sz="4" w:space="0" w:color="auto"/>
            </w:tcBorders>
            <w:shd w:val="clear" w:color="auto" w:fill="auto"/>
            <w:hideMark/>
          </w:tcPr>
          <w:p w14:paraId="0077C081" w14:textId="77777777" w:rsidR="00F069C0" w:rsidRPr="007965BA" w:rsidRDefault="00F069C0" w:rsidP="00F35161">
            <w:pPr>
              <w:suppressAutoHyphens w:val="0"/>
              <w:autoSpaceDN/>
              <w:spacing w:after="0" w:line="240" w:lineRule="auto"/>
              <w:rPr>
                <w:rFonts w:ascii="Garamond" w:eastAsia="Times New Roman" w:hAnsi="Garamond" w:cs="Calibri"/>
                <w:color w:val="000000"/>
                <w:lang w:eastAsia="sl-SI"/>
              </w:rPr>
            </w:pPr>
            <w:r w:rsidRPr="007965BA">
              <w:rPr>
                <w:rFonts w:ascii="Garamond" w:eastAsia="Times New Roman" w:hAnsi="Garamond" w:cs="Calibri"/>
                <w:color w:val="000000"/>
                <w:lang w:eastAsia="sl-SI"/>
              </w:rPr>
              <w:t>Vgrad</w:t>
            </w:r>
            <w:r>
              <w:rPr>
                <w:rFonts w:ascii="Garamond" w:eastAsia="Times New Roman" w:hAnsi="Garamond" w:cs="Calibri"/>
                <w:color w:val="000000"/>
                <w:lang w:eastAsia="sl-SI"/>
              </w:rPr>
              <w:t>nja za</w:t>
            </w:r>
            <w:r w:rsidRPr="007965BA">
              <w:rPr>
                <w:rFonts w:ascii="Garamond" w:eastAsia="Times New Roman" w:hAnsi="Garamond" w:cs="Calibri"/>
                <w:color w:val="000000"/>
                <w:lang w:eastAsia="sl-SI"/>
              </w:rPr>
              <w:t xml:space="preserve">pornih ventilov </w:t>
            </w:r>
            <w:r>
              <w:rPr>
                <w:rFonts w:ascii="Garamond" w:eastAsia="Times New Roman" w:hAnsi="Garamond" w:cs="Calibri"/>
                <w:color w:val="000000"/>
                <w:lang w:eastAsia="sl-SI"/>
              </w:rPr>
              <w:t xml:space="preserve">na zaklep z obešanko </w:t>
            </w:r>
            <w:r w:rsidRPr="007965BA">
              <w:rPr>
                <w:rFonts w:ascii="Garamond" w:eastAsia="Times New Roman" w:hAnsi="Garamond" w:cs="Calibri"/>
                <w:color w:val="000000"/>
                <w:lang w:eastAsia="sl-SI"/>
              </w:rPr>
              <w:t xml:space="preserve">za potrebe servisov medicinskih plinov </w:t>
            </w:r>
            <w:r>
              <w:rPr>
                <w:rFonts w:ascii="Garamond" w:eastAsia="Times New Roman" w:hAnsi="Garamond" w:cs="Calibri"/>
                <w:color w:val="000000"/>
                <w:lang w:eastAsia="sl-SI"/>
              </w:rPr>
              <w:t>, dimenzije 3/8</w:t>
            </w:r>
            <w:r>
              <w:rPr>
                <w:rFonts w:eastAsia="Times New Roman" w:cs="Calibri"/>
                <w:color w:val="000000"/>
                <w:lang w:eastAsia="sl-SI"/>
              </w:rPr>
              <w:t>ʺ</w:t>
            </w:r>
          </w:p>
        </w:tc>
        <w:tc>
          <w:tcPr>
            <w:tcW w:w="1348" w:type="dxa"/>
            <w:tcBorders>
              <w:top w:val="single" w:sz="4" w:space="0" w:color="auto"/>
            </w:tcBorders>
          </w:tcPr>
          <w:p w14:paraId="0D20C0DA" w14:textId="77777777" w:rsidR="00F069C0" w:rsidRPr="007965B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815" w:type="dxa"/>
            <w:tcBorders>
              <w:top w:val="single" w:sz="4" w:space="0" w:color="auto"/>
            </w:tcBorders>
          </w:tcPr>
          <w:p w14:paraId="3C931036" w14:textId="77777777" w:rsidR="00F069C0" w:rsidRPr="007965BA" w:rsidRDefault="00F069C0" w:rsidP="00F35161">
            <w:pPr>
              <w:suppressAutoHyphens w:val="0"/>
              <w:autoSpaceDN/>
              <w:spacing w:after="0" w:line="240" w:lineRule="auto"/>
              <w:jc w:val="center"/>
              <w:rPr>
                <w:rFonts w:ascii="Garamond" w:eastAsia="Times New Roman" w:hAnsi="Garamond" w:cs="Calibri"/>
                <w:color w:val="000000"/>
                <w:lang w:eastAsia="sl-SI"/>
              </w:rPr>
            </w:pPr>
          </w:p>
        </w:tc>
        <w:tc>
          <w:tcPr>
            <w:tcW w:w="614" w:type="dxa"/>
            <w:tcBorders>
              <w:top w:val="single" w:sz="4" w:space="0" w:color="auto"/>
            </w:tcBorders>
            <w:shd w:val="clear" w:color="auto" w:fill="auto"/>
            <w:noWrap/>
            <w:vAlign w:val="bottom"/>
            <w:hideMark/>
          </w:tcPr>
          <w:p w14:paraId="70E1C29D" w14:textId="77777777" w:rsidR="00F069C0" w:rsidRPr="007965BA" w:rsidRDefault="00F069C0" w:rsidP="00F35161">
            <w:pPr>
              <w:suppressAutoHyphens w:val="0"/>
              <w:autoSpaceDN/>
              <w:spacing w:after="0" w:line="240" w:lineRule="auto"/>
              <w:jc w:val="center"/>
              <w:rPr>
                <w:rFonts w:ascii="Garamond" w:eastAsia="Times New Roman" w:hAnsi="Garamond" w:cs="Calibri"/>
                <w:color w:val="000000"/>
                <w:lang w:eastAsia="sl-SI"/>
              </w:rPr>
            </w:pPr>
            <w:r w:rsidRPr="007965BA">
              <w:rPr>
                <w:rFonts w:ascii="Garamond" w:eastAsia="Times New Roman" w:hAnsi="Garamond" w:cs="Calibri"/>
                <w:color w:val="000000"/>
                <w:lang w:eastAsia="sl-SI"/>
              </w:rPr>
              <w:t>kos</w:t>
            </w:r>
          </w:p>
        </w:tc>
        <w:tc>
          <w:tcPr>
            <w:tcW w:w="929" w:type="dxa"/>
            <w:tcBorders>
              <w:top w:val="single" w:sz="4" w:space="0" w:color="auto"/>
            </w:tcBorders>
            <w:shd w:val="clear" w:color="000000" w:fill="FFF2CC"/>
            <w:noWrap/>
            <w:vAlign w:val="bottom"/>
            <w:hideMark/>
          </w:tcPr>
          <w:p w14:paraId="1FF40536" w14:textId="77777777" w:rsidR="00F069C0" w:rsidRPr="007965BA" w:rsidRDefault="00F069C0" w:rsidP="00F35161">
            <w:pPr>
              <w:suppressAutoHyphens w:val="0"/>
              <w:autoSpaceDN/>
              <w:spacing w:after="0" w:line="240" w:lineRule="auto"/>
              <w:rPr>
                <w:rFonts w:ascii="Garamond" w:eastAsia="Times New Roman" w:hAnsi="Garamond" w:cs="Calibri"/>
                <w:color w:val="000000"/>
                <w:lang w:eastAsia="sl-SI"/>
              </w:rPr>
            </w:pPr>
            <w:r w:rsidRPr="007965BA">
              <w:rPr>
                <w:rFonts w:ascii="Garamond" w:eastAsia="Times New Roman" w:hAnsi="Garamond" w:cs="Calibri"/>
                <w:color w:val="000000"/>
                <w:lang w:eastAsia="sl-SI"/>
              </w:rPr>
              <w:t> </w:t>
            </w:r>
          </w:p>
        </w:tc>
        <w:tc>
          <w:tcPr>
            <w:tcW w:w="682" w:type="dxa"/>
            <w:tcBorders>
              <w:top w:val="single" w:sz="4" w:space="0" w:color="auto"/>
            </w:tcBorders>
            <w:shd w:val="clear" w:color="auto" w:fill="auto"/>
            <w:noWrap/>
            <w:vAlign w:val="bottom"/>
            <w:hideMark/>
          </w:tcPr>
          <w:p w14:paraId="6F78ABFA" w14:textId="77777777" w:rsidR="00F069C0" w:rsidRPr="007965BA" w:rsidRDefault="00F069C0" w:rsidP="00F35161">
            <w:pPr>
              <w:suppressAutoHyphens w:val="0"/>
              <w:autoSpaceDN/>
              <w:spacing w:after="0" w:line="240" w:lineRule="auto"/>
              <w:jc w:val="right"/>
              <w:rPr>
                <w:rFonts w:ascii="Garamond" w:eastAsia="Times New Roman" w:hAnsi="Garamond" w:cs="Calibri"/>
                <w:color w:val="000000"/>
                <w:lang w:eastAsia="sl-SI"/>
              </w:rPr>
            </w:pPr>
            <w:r>
              <w:rPr>
                <w:rFonts w:ascii="Garamond" w:eastAsia="Times New Roman" w:hAnsi="Garamond" w:cs="Calibri"/>
                <w:color w:val="000000"/>
                <w:lang w:eastAsia="sl-SI"/>
              </w:rPr>
              <w:t>32</w:t>
            </w:r>
          </w:p>
        </w:tc>
        <w:tc>
          <w:tcPr>
            <w:tcW w:w="913" w:type="dxa"/>
            <w:tcBorders>
              <w:top w:val="single" w:sz="4" w:space="0" w:color="auto"/>
            </w:tcBorders>
            <w:shd w:val="clear" w:color="auto" w:fill="auto"/>
            <w:noWrap/>
            <w:vAlign w:val="bottom"/>
            <w:hideMark/>
          </w:tcPr>
          <w:p w14:paraId="036A7AFA" w14:textId="77777777" w:rsidR="00F069C0" w:rsidRPr="007965BA" w:rsidRDefault="00F069C0" w:rsidP="00F35161">
            <w:pPr>
              <w:suppressAutoHyphens w:val="0"/>
              <w:autoSpaceDN/>
              <w:spacing w:after="0" w:line="240" w:lineRule="auto"/>
              <w:jc w:val="right"/>
              <w:rPr>
                <w:rFonts w:ascii="Garamond" w:eastAsia="Times New Roman" w:hAnsi="Garamond" w:cs="Calibri"/>
                <w:color w:val="000000"/>
                <w:lang w:eastAsia="sl-SI"/>
              </w:rPr>
            </w:pPr>
            <w:r w:rsidRPr="007965BA">
              <w:rPr>
                <w:rFonts w:ascii="Garamond" w:eastAsia="Times New Roman" w:hAnsi="Garamond" w:cs="Calibri"/>
                <w:color w:val="000000"/>
                <w:lang w:eastAsia="sl-SI"/>
              </w:rPr>
              <w:t>0,00 €</w:t>
            </w:r>
          </w:p>
        </w:tc>
      </w:tr>
      <w:tr w:rsidR="00F069C0" w:rsidRPr="004D7F8A" w14:paraId="40569613" w14:textId="77777777" w:rsidTr="002E31BD">
        <w:trPr>
          <w:trHeight w:val="298"/>
        </w:trPr>
        <w:tc>
          <w:tcPr>
            <w:tcW w:w="614" w:type="dxa"/>
          </w:tcPr>
          <w:p w14:paraId="407B32CC"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493" w:type="dxa"/>
            <w:gridSpan w:val="2"/>
          </w:tcPr>
          <w:p w14:paraId="5158944D"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7761" w:type="dxa"/>
            <w:gridSpan w:val="7"/>
            <w:shd w:val="clear" w:color="auto" w:fill="auto"/>
            <w:noWrap/>
            <w:hideMark/>
          </w:tcPr>
          <w:p w14:paraId="4E3E1FCB"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r>
      <w:tr w:rsidR="00F069C0" w:rsidRPr="004D7F8A" w14:paraId="64F5DB91" w14:textId="77777777" w:rsidTr="002E31BD">
        <w:trPr>
          <w:trHeight w:val="298"/>
        </w:trPr>
        <w:tc>
          <w:tcPr>
            <w:tcW w:w="631" w:type="dxa"/>
            <w:gridSpan w:val="2"/>
            <w:shd w:val="clear" w:color="auto" w:fill="auto"/>
            <w:noWrap/>
            <w:hideMark/>
          </w:tcPr>
          <w:p w14:paraId="54C81CE2"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2934" w:type="dxa"/>
            <w:gridSpan w:val="2"/>
            <w:shd w:val="clear" w:color="auto" w:fill="auto"/>
            <w:hideMark/>
          </w:tcPr>
          <w:p w14:paraId="1C08FCF8"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Skupaj BREZ DDV:</w:t>
            </w:r>
          </w:p>
        </w:tc>
        <w:tc>
          <w:tcPr>
            <w:tcW w:w="1348" w:type="dxa"/>
          </w:tcPr>
          <w:p w14:paraId="1FDD7B08"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815" w:type="dxa"/>
          </w:tcPr>
          <w:p w14:paraId="0EC59995"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614" w:type="dxa"/>
            <w:shd w:val="clear" w:color="auto" w:fill="auto"/>
            <w:noWrap/>
            <w:hideMark/>
          </w:tcPr>
          <w:p w14:paraId="4DA19B08"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929" w:type="dxa"/>
            <w:shd w:val="clear" w:color="auto" w:fill="auto"/>
            <w:noWrap/>
            <w:hideMark/>
          </w:tcPr>
          <w:p w14:paraId="4BC55AB2" w14:textId="77777777" w:rsidR="00F069C0" w:rsidRPr="004D7F8A" w:rsidRDefault="00F069C0" w:rsidP="00F35161">
            <w:pPr>
              <w:suppressAutoHyphens w:val="0"/>
              <w:autoSpaceDN/>
              <w:spacing w:after="0" w:line="240" w:lineRule="auto"/>
              <w:jc w:val="center"/>
              <w:rPr>
                <w:rFonts w:ascii="Garamond" w:eastAsia="Times New Roman" w:hAnsi="Garamond"/>
                <w:lang w:eastAsia="sl-SI"/>
              </w:rPr>
            </w:pPr>
          </w:p>
        </w:tc>
        <w:tc>
          <w:tcPr>
            <w:tcW w:w="682" w:type="dxa"/>
            <w:shd w:val="clear" w:color="auto" w:fill="auto"/>
            <w:noWrap/>
            <w:hideMark/>
          </w:tcPr>
          <w:p w14:paraId="6D3541DE"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913" w:type="dxa"/>
            <w:shd w:val="clear" w:color="auto" w:fill="auto"/>
            <w:noWrap/>
            <w:hideMark/>
          </w:tcPr>
          <w:p w14:paraId="2F2CCE5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r w:rsidR="00F069C0" w:rsidRPr="004D7F8A" w14:paraId="5AB60785" w14:textId="77777777" w:rsidTr="002E31BD">
        <w:trPr>
          <w:trHeight w:val="298"/>
        </w:trPr>
        <w:tc>
          <w:tcPr>
            <w:tcW w:w="614" w:type="dxa"/>
          </w:tcPr>
          <w:p w14:paraId="46F52756"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493" w:type="dxa"/>
            <w:gridSpan w:val="2"/>
          </w:tcPr>
          <w:p w14:paraId="45F2EA08"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7761" w:type="dxa"/>
            <w:gridSpan w:val="7"/>
            <w:shd w:val="clear" w:color="auto" w:fill="auto"/>
            <w:noWrap/>
            <w:hideMark/>
          </w:tcPr>
          <w:p w14:paraId="1308FBF1"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r>
      <w:tr w:rsidR="00F069C0" w:rsidRPr="004D7F8A" w14:paraId="260A3701" w14:textId="77777777" w:rsidTr="002E31BD">
        <w:trPr>
          <w:trHeight w:val="298"/>
        </w:trPr>
        <w:tc>
          <w:tcPr>
            <w:tcW w:w="631" w:type="dxa"/>
            <w:gridSpan w:val="2"/>
            <w:shd w:val="clear" w:color="auto" w:fill="auto"/>
            <w:noWrap/>
            <w:hideMark/>
          </w:tcPr>
          <w:p w14:paraId="144B5149"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2934" w:type="dxa"/>
            <w:gridSpan w:val="2"/>
            <w:shd w:val="clear" w:color="auto" w:fill="auto"/>
            <w:hideMark/>
          </w:tcPr>
          <w:p w14:paraId="287A1A70"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r w:rsidRPr="004D7F8A">
              <w:rPr>
                <w:rFonts w:ascii="Garamond" w:eastAsia="Times New Roman" w:hAnsi="Garamond" w:cs="Calibri"/>
                <w:color w:val="000000"/>
                <w:lang w:eastAsia="sl-SI"/>
              </w:rPr>
              <w:t>Skupaj cena ponudbe z DDV:</w:t>
            </w:r>
          </w:p>
        </w:tc>
        <w:tc>
          <w:tcPr>
            <w:tcW w:w="1348" w:type="dxa"/>
          </w:tcPr>
          <w:p w14:paraId="6F550803"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815" w:type="dxa"/>
          </w:tcPr>
          <w:p w14:paraId="2C214650"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614" w:type="dxa"/>
            <w:shd w:val="clear" w:color="auto" w:fill="auto"/>
            <w:noWrap/>
            <w:hideMark/>
          </w:tcPr>
          <w:p w14:paraId="13934235" w14:textId="77777777" w:rsidR="00F069C0" w:rsidRPr="004D7F8A" w:rsidRDefault="00F069C0" w:rsidP="00F35161">
            <w:pPr>
              <w:suppressAutoHyphens w:val="0"/>
              <w:autoSpaceDN/>
              <w:spacing w:after="0" w:line="240" w:lineRule="auto"/>
              <w:rPr>
                <w:rFonts w:ascii="Garamond" w:eastAsia="Times New Roman" w:hAnsi="Garamond" w:cs="Calibri"/>
                <w:color w:val="000000"/>
                <w:lang w:eastAsia="sl-SI"/>
              </w:rPr>
            </w:pPr>
          </w:p>
        </w:tc>
        <w:tc>
          <w:tcPr>
            <w:tcW w:w="929" w:type="dxa"/>
            <w:shd w:val="clear" w:color="auto" w:fill="auto"/>
            <w:noWrap/>
            <w:hideMark/>
          </w:tcPr>
          <w:p w14:paraId="135FA840" w14:textId="77777777" w:rsidR="00F069C0" w:rsidRPr="004D7F8A" w:rsidRDefault="00F069C0" w:rsidP="00F35161">
            <w:pPr>
              <w:suppressAutoHyphens w:val="0"/>
              <w:autoSpaceDN/>
              <w:spacing w:after="0" w:line="240" w:lineRule="auto"/>
              <w:jc w:val="center"/>
              <w:rPr>
                <w:rFonts w:ascii="Garamond" w:eastAsia="Times New Roman" w:hAnsi="Garamond"/>
                <w:lang w:eastAsia="sl-SI"/>
              </w:rPr>
            </w:pPr>
          </w:p>
        </w:tc>
        <w:tc>
          <w:tcPr>
            <w:tcW w:w="682" w:type="dxa"/>
            <w:shd w:val="clear" w:color="auto" w:fill="auto"/>
            <w:noWrap/>
            <w:hideMark/>
          </w:tcPr>
          <w:p w14:paraId="57C64D2E" w14:textId="77777777" w:rsidR="00F069C0" w:rsidRPr="004D7F8A" w:rsidRDefault="00F069C0" w:rsidP="00F35161">
            <w:pPr>
              <w:suppressAutoHyphens w:val="0"/>
              <w:autoSpaceDN/>
              <w:spacing w:after="0" w:line="240" w:lineRule="auto"/>
              <w:rPr>
                <w:rFonts w:ascii="Garamond" w:eastAsia="Times New Roman" w:hAnsi="Garamond"/>
                <w:lang w:eastAsia="sl-SI"/>
              </w:rPr>
            </w:pPr>
          </w:p>
        </w:tc>
        <w:tc>
          <w:tcPr>
            <w:tcW w:w="913" w:type="dxa"/>
            <w:shd w:val="clear" w:color="auto" w:fill="auto"/>
            <w:noWrap/>
            <w:hideMark/>
          </w:tcPr>
          <w:p w14:paraId="6D8BC4CF" w14:textId="77777777" w:rsidR="00F069C0" w:rsidRPr="004D7F8A" w:rsidRDefault="00F069C0" w:rsidP="00F35161">
            <w:pPr>
              <w:suppressAutoHyphens w:val="0"/>
              <w:autoSpaceDN/>
              <w:spacing w:after="0" w:line="240" w:lineRule="auto"/>
              <w:jc w:val="right"/>
              <w:rPr>
                <w:rFonts w:ascii="Garamond" w:eastAsia="Times New Roman" w:hAnsi="Garamond" w:cs="Calibri"/>
                <w:color w:val="000000"/>
                <w:lang w:eastAsia="sl-SI"/>
              </w:rPr>
            </w:pPr>
            <w:r w:rsidRPr="004D7F8A">
              <w:rPr>
                <w:rFonts w:ascii="Garamond" w:eastAsia="Times New Roman" w:hAnsi="Garamond" w:cs="Calibri"/>
                <w:color w:val="000000"/>
                <w:lang w:eastAsia="sl-SI"/>
              </w:rPr>
              <w:t>0,00 €</w:t>
            </w:r>
          </w:p>
        </w:tc>
      </w:tr>
    </w:tbl>
    <w:p w14:paraId="70ECFA4D" w14:textId="77777777" w:rsidR="00344CEE" w:rsidRPr="004D7F8A" w:rsidRDefault="00344CEE" w:rsidP="00344CEE">
      <w:pPr>
        <w:spacing w:after="0" w:line="240" w:lineRule="auto"/>
        <w:jc w:val="both"/>
        <w:rPr>
          <w:rFonts w:ascii="Garamond" w:eastAsia="Times New Roman" w:hAnsi="Garamond"/>
          <w:lang w:eastAsia="sl-SI"/>
        </w:rPr>
      </w:pPr>
    </w:p>
    <w:p w14:paraId="4E4B4D1D" w14:textId="77777777" w:rsidR="00592E74" w:rsidRPr="004D7F8A" w:rsidRDefault="00592E74" w:rsidP="00592E74">
      <w:pPr>
        <w:rPr>
          <w:rFonts w:ascii="Garamond" w:hAnsi="Garamond"/>
          <w:b/>
        </w:rPr>
      </w:pPr>
      <w:r w:rsidRPr="004D7F8A">
        <w:rPr>
          <w:rFonts w:ascii="Garamond" w:eastAsia="Times New Roman" w:hAnsi="Garamond" w:cs="Calibri"/>
          <w:color w:val="000000"/>
          <w:lang w:eastAsia="sl-SI"/>
        </w:rPr>
        <w:t xml:space="preserve">LOKACIJA: </w:t>
      </w:r>
      <w:r w:rsidRPr="004D7F8A">
        <w:rPr>
          <w:rFonts w:ascii="Garamond" w:hAnsi="Garamond"/>
          <w:b/>
        </w:rPr>
        <w:t xml:space="preserve">Naročnik omogoča ponudniku ogled lokacije prostora, kjer se predvideva izvedba del. Izvajalec uskladi termin ogleda z naročnikom. Ogled se predvideva pred oddajo ponudbe. Kontakta oseba naročnika za uskladitev termina je  </w:t>
      </w:r>
      <w:r w:rsidR="007965BA">
        <w:rPr>
          <w:rFonts w:ascii="Garamond" w:hAnsi="Garamond"/>
          <w:b/>
        </w:rPr>
        <w:t>Matej Šinko, (mobilna številka 041 245 823).</w:t>
      </w:r>
    </w:p>
    <w:p w14:paraId="39DA362A" w14:textId="77777777" w:rsidR="00592E74" w:rsidRPr="004D7F8A" w:rsidRDefault="00592E74" w:rsidP="00344CEE">
      <w:pPr>
        <w:spacing w:after="0" w:line="240" w:lineRule="auto"/>
        <w:jc w:val="both"/>
        <w:rPr>
          <w:rFonts w:ascii="Garamond" w:eastAsia="Times New Roman" w:hAnsi="Garamond"/>
          <w:lang w:eastAsia="sl-SI"/>
        </w:rPr>
      </w:pPr>
    </w:p>
    <w:p w14:paraId="035CC0EE" w14:textId="77777777" w:rsidR="00592E74" w:rsidRPr="004D7F8A" w:rsidRDefault="00592E74" w:rsidP="00344CEE">
      <w:pPr>
        <w:spacing w:after="0" w:line="240" w:lineRule="auto"/>
        <w:jc w:val="both"/>
        <w:rPr>
          <w:rFonts w:ascii="Garamond" w:eastAsia="Times New Roman" w:hAnsi="Garamond"/>
          <w:lang w:eastAsia="sl-SI"/>
        </w:rPr>
      </w:pPr>
    </w:p>
    <w:p w14:paraId="18620B82" w14:textId="77777777" w:rsidR="004927A6" w:rsidRPr="004D7F8A" w:rsidRDefault="00BA5712" w:rsidP="004927A6">
      <w:pPr>
        <w:jc w:val="both"/>
        <w:rPr>
          <w:rFonts w:ascii="Garamond" w:eastAsia="Times New Roman" w:hAnsi="Garamond"/>
          <w:b/>
          <w:lang w:eastAsia="sl-SI"/>
        </w:rPr>
      </w:pPr>
      <w:r w:rsidRPr="004D7F8A">
        <w:rPr>
          <w:rFonts w:ascii="Garamond" w:eastAsia="Times New Roman" w:hAnsi="Garamond"/>
          <w:b/>
          <w:lang w:eastAsia="sl-SI"/>
        </w:rPr>
        <w:t>Zahteve za</w:t>
      </w:r>
      <w:r w:rsidR="004927A6" w:rsidRPr="004D7F8A">
        <w:rPr>
          <w:rFonts w:ascii="Garamond" w:eastAsia="Times New Roman" w:hAnsi="Garamond"/>
          <w:b/>
          <w:lang w:eastAsia="sl-SI"/>
        </w:rPr>
        <w:t xml:space="preserve"> izvajalca/ponudnika:</w:t>
      </w:r>
    </w:p>
    <w:p w14:paraId="046031AD" w14:textId="77777777" w:rsidR="00B522EA" w:rsidRPr="00887AC3" w:rsidRDefault="008F781B" w:rsidP="00BA5712">
      <w:pPr>
        <w:pStyle w:val="Odstavekseznama"/>
        <w:numPr>
          <w:ilvl w:val="0"/>
          <w:numId w:val="5"/>
        </w:numPr>
        <w:ind w:left="426" w:hanging="426"/>
        <w:jc w:val="both"/>
        <w:rPr>
          <w:rFonts w:ascii="Garamond" w:hAnsi="Garamond"/>
          <w:color w:val="FF0000"/>
        </w:rPr>
      </w:pPr>
      <w:r w:rsidRPr="004D7F8A">
        <w:rPr>
          <w:rFonts w:ascii="Garamond" w:hAnsi="Garamond"/>
        </w:rPr>
        <w:t>V letu 202</w:t>
      </w:r>
      <w:r w:rsidR="007D69EF" w:rsidRPr="004D7F8A">
        <w:rPr>
          <w:rFonts w:ascii="Garamond" w:hAnsi="Garamond"/>
        </w:rPr>
        <w:t>3</w:t>
      </w:r>
      <w:r w:rsidRPr="004D7F8A">
        <w:rPr>
          <w:rFonts w:ascii="Garamond" w:hAnsi="Garamond"/>
        </w:rPr>
        <w:t xml:space="preserve"> veljavna</w:t>
      </w:r>
      <w:r w:rsidR="00592E74" w:rsidRPr="004D7F8A">
        <w:rPr>
          <w:rFonts w:ascii="Garamond" w:hAnsi="Garamond"/>
        </w:rPr>
        <w:t xml:space="preserve"> pisna pooblastila proizvajalca</w:t>
      </w:r>
      <w:r w:rsidRPr="004D7F8A">
        <w:rPr>
          <w:rFonts w:ascii="Garamond" w:hAnsi="Garamond"/>
        </w:rPr>
        <w:t>,  s kate</w:t>
      </w:r>
      <w:r w:rsidR="006A123F">
        <w:rPr>
          <w:rFonts w:ascii="Garamond" w:hAnsi="Garamond"/>
        </w:rPr>
        <w:t xml:space="preserve">rim pooblaščajo zgoraj navedenega ponudnika </w:t>
      </w:r>
      <w:r w:rsidRPr="004D7F8A">
        <w:rPr>
          <w:rFonts w:ascii="Garamond" w:hAnsi="Garamond"/>
        </w:rPr>
        <w:t xml:space="preserve"> za</w:t>
      </w:r>
      <w:r w:rsidR="0003748F">
        <w:rPr>
          <w:rFonts w:ascii="Garamond" w:hAnsi="Garamond"/>
        </w:rPr>
        <w:t xml:space="preserve"> dobavo in montažo opreme</w:t>
      </w:r>
      <w:r w:rsidRPr="004D7F8A">
        <w:rPr>
          <w:rFonts w:ascii="Garamond" w:hAnsi="Garamond"/>
        </w:rPr>
        <w:t>.</w:t>
      </w:r>
      <w:r w:rsidR="006A123F">
        <w:rPr>
          <w:rFonts w:ascii="Garamond" w:hAnsi="Garamond"/>
        </w:rPr>
        <w:t xml:space="preserve"> </w:t>
      </w:r>
    </w:p>
    <w:p w14:paraId="795E7D34" w14:textId="77777777" w:rsidR="008F781B" w:rsidRPr="004D7F8A" w:rsidRDefault="008F781B" w:rsidP="00B522EA">
      <w:pPr>
        <w:pStyle w:val="Odstavekseznama"/>
        <w:ind w:left="426"/>
        <w:jc w:val="both"/>
        <w:rPr>
          <w:rFonts w:ascii="Garamond" w:hAnsi="Garamond"/>
        </w:rPr>
      </w:pPr>
      <w:r w:rsidRPr="004D7F8A">
        <w:rPr>
          <w:rFonts w:ascii="Garamond" w:hAnsi="Garamond"/>
        </w:rPr>
        <w:tab/>
      </w:r>
      <w:r w:rsidRPr="004D7F8A">
        <w:rPr>
          <w:rFonts w:ascii="Garamond" w:hAnsi="Garamond"/>
        </w:rPr>
        <w:tab/>
      </w:r>
    </w:p>
    <w:p w14:paraId="38F63F68" w14:textId="77777777" w:rsidR="00B522EA" w:rsidRPr="004D7F8A" w:rsidRDefault="00B522EA" w:rsidP="00B522EA">
      <w:pPr>
        <w:pStyle w:val="Odstavekseznama"/>
        <w:rPr>
          <w:rFonts w:ascii="Garamond" w:hAnsi="Garamond"/>
        </w:rPr>
      </w:pPr>
    </w:p>
    <w:p w14:paraId="59EB5B03" w14:textId="77777777" w:rsidR="00887AC3" w:rsidRDefault="008F781B" w:rsidP="00887AC3">
      <w:pPr>
        <w:pStyle w:val="Odstavekseznama"/>
        <w:numPr>
          <w:ilvl w:val="0"/>
          <w:numId w:val="5"/>
        </w:numPr>
        <w:ind w:left="426" w:hanging="426"/>
        <w:jc w:val="both"/>
        <w:rPr>
          <w:rFonts w:ascii="Garamond" w:hAnsi="Garamond"/>
        </w:rPr>
      </w:pPr>
      <w:r w:rsidRPr="004D7F8A">
        <w:rPr>
          <w:rFonts w:ascii="Garamond" w:hAnsi="Garamond"/>
        </w:rPr>
        <w:lastRenderedPageBreak/>
        <w:t>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50F60F3" w14:textId="77777777" w:rsidR="00887AC3" w:rsidRDefault="00887AC3" w:rsidP="00887AC3">
      <w:pPr>
        <w:pStyle w:val="Odstavekseznama"/>
        <w:ind w:left="426"/>
        <w:jc w:val="both"/>
        <w:rPr>
          <w:rFonts w:ascii="Garamond" w:hAnsi="Garamond"/>
        </w:rPr>
      </w:pPr>
    </w:p>
    <w:p w14:paraId="2A072278" w14:textId="77777777" w:rsidR="00887AC3" w:rsidRDefault="00003A70" w:rsidP="00887AC3">
      <w:pPr>
        <w:pStyle w:val="Odstavekseznama"/>
        <w:numPr>
          <w:ilvl w:val="0"/>
          <w:numId w:val="5"/>
        </w:numPr>
        <w:ind w:left="426" w:hanging="426"/>
        <w:jc w:val="both"/>
        <w:rPr>
          <w:rFonts w:ascii="Garamond" w:hAnsi="Garamond"/>
        </w:rPr>
      </w:pPr>
      <w:r w:rsidRPr="00887AC3">
        <w:rPr>
          <w:rFonts w:ascii="Garamond" w:hAnsi="Garamond"/>
        </w:rPr>
        <w:t>Izvajalec mora zagotavljati, da  bo potrebna dela (demontažo, montažo, funkcionalni zagon)  v kolikor proces dela pri naročniku ne bo dopuščal drugače, izvajal tudi  v popoldanskem času ali ponoči in sicer v soboto in nedeljo. Naročnik se obvezuje, da bo sodeloval z izvajalcem z namenom, da se obveznosti izvršijo pravočasno in v obojestransko zadovoljstvo.</w:t>
      </w:r>
      <w:r w:rsidR="00460E6A">
        <w:rPr>
          <w:rFonts w:ascii="Garamond" w:hAnsi="Garamond"/>
        </w:rPr>
        <w:t xml:space="preserve"> Terminski načrt izvedbe se uskladi z naročnikom. </w:t>
      </w:r>
    </w:p>
    <w:p w14:paraId="6EC2276A" w14:textId="77777777" w:rsidR="00887AC3" w:rsidRDefault="00887AC3" w:rsidP="00CA6BC7">
      <w:pPr>
        <w:pStyle w:val="Odstavekseznama"/>
        <w:shd w:val="clear" w:color="auto" w:fill="FFFFFF" w:themeFill="background1"/>
        <w:ind w:left="426"/>
        <w:jc w:val="both"/>
        <w:rPr>
          <w:rFonts w:ascii="Garamond" w:hAnsi="Garamond"/>
        </w:rPr>
      </w:pPr>
    </w:p>
    <w:p w14:paraId="296EF4D6" w14:textId="77777777" w:rsidR="00A27CFC" w:rsidRPr="00CA6BC7" w:rsidRDefault="005742BC" w:rsidP="00CA6BC7">
      <w:pPr>
        <w:pStyle w:val="Odstavekseznama"/>
        <w:numPr>
          <w:ilvl w:val="0"/>
          <w:numId w:val="5"/>
        </w:numPr>
        <w:shd w:val="clear" w:color="auto" w:fill="FFFFFF" w:themeFill="background1"/>
        <w:ind w:left="426" w:hanging="426"/>
        <w:jc w:val="both"/>
        <w:rPr>
          <w:rFonts w:ascii="Garamond" w:hAnsi="Garamond"/>
        </w:rPr>
      </w:pPr>
      <w:r w:rsidRPr="00CA6BC7">
        <w:rPr>
          <w:rFonts w:ascii="Garamond" w:hAnsi="Garamond"/>
        </w:rPr>
        <w:t xml:space="preserve">Potrdilo o izvedbi </w:t>
      </w:r>
      <w:r w:rsidRPr="00CA6BC7">
        <w:rPr>
          <w:rFonts w:ascii="Garamond" w:eastAsia="Times New Roman" w:hAnsi="Garamond"/>
          <w:color w:val="000000"/>
          <w:lang w:eastAsia="sl-SI"/>
        </w:rPr>
        <w:t>testa za dokazovanje pravilnosti vseh izvedenih priključkov za vse vakuumske sisteme in tlačne sisteme medicinskih plinov se izdala po kanalu, da lahko preda naročnik v uporabo.</w:t>
      </w:r>
      <w:r w:rsidR="0003748F">
        <w:rPr>
          <w:rFonts w:ascii="Garamond" w:eastAsia="Times New Roman" w:hAnsi="Garamond"/>
          <w:color w:val="000000"/>
          <w:lang w:eastAsia="sl-SI"/>
        </w:rPr>
        <w:t xml:space="preserve"> </w:t>
      </w:r>
      <w:r w:rsidR="00416401" w:rsidRPr="00CA6BC7">
        <w:rPr>
          <w:rFonts w:ascii="Garamond" w:eastAsia="Times New Roman" w:hAnsi="Garamond"/>
          <w:b/>
          <w:bCs/>
          <w:color w:val="000000"/>
          <w:lang w:eastAsia="sl-SI"/>
        </w:rPr>
        <w:t>Pri izvajanju testov in preizkusov je potrebno uporabljati inštrumente z veljavnim certifikatom, katerih kopija se priložijo končnemu poročilu in je sestavni del primopredajnega zapisnika.</w:t>
      </w:r>
      <w:r w:rsidR="00A27CFC" w:rsidRPr="00CA6BC7">
        <w:rPr>
          <w:rFonts w:ascii="Garamond" w:eastAsia="Times New Roman" w:hAnsi="Garamond"/>
          <w:color w:val="000000"/>
          <w:lang w:eastAsia="sl-SI"/>
        </w:rPr>
        <w:t xml:space="preserve"> Preizkusi in testi:</w:t>
      </w:r>
    </w:p>
    <w:p w14:paraId="20B37BCD" w14:textId="77777777" w:rsidR="00A27CFC" w:rsidRPr="00A27CFC"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Tlačni preizkus na puščanje instalacije medicinskega plina</w:t>
      </w:r>
    </w:p>
    <w:p w14:paraId="20A13AF2" w14:textId="77777777" w:rsidR="00A27CFC" w:rsidRPr="00A27CFC"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Tlačni preizkus tesnosti cevovodov plinov pod pritiskom</w:t>
      </w:r>
    </w:p>
    <w:p w14:paraId="645F16BA" w14:textId="77777777" w:rsidR="00A27CFC" w:rsidRPr="00A27CFC"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Tlačni preizkus na vakuumskem sistemu</w:t>
      </w:r>
    </w:p>
    <w:p w14:paraId="2EF7BBFB" w14:textId="77777777" w:rsidR="00A27CFC" w:rsidRPr="00A27CFC"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Preizkus tesnosti ventilov</w:t>
      </w:r>
    </w:p>
    <w:p w14:paraId="70F360ED" w14:textId="77777777" w:rsidR="00A27CFC" w:rsidRPr="00A27CFC"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Preizkus na tesnost na dokončanih instalacijah - tlačni plinski sistemi</w:t>
      </w:r>
    </w:p>
    <w:p w14:paraId="43DA4EA5" w14:textId="77777777" w:rsidR="00A27CFC" w:rsidRPr="00CA6BC7" w:rsidRDefault="00A27CFC" w:rsidP="00CA6BC7">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A27CFC">
        <w:rPr>
          <w:rFonts w:ascii="Garamond" w:eastAsia="Times New Roman" w:hAnsi="Garamond" w:cs="Calibri"/>
          <w:color w:val="000000"/>
          <w:lang w:eastAsia="sl-SI"/>
        </w:rPr>
        <w:t>Preizkus na tesnost na dokončanih instalacijah - vakuumski sistemi</w:t>
      </w:r>
    </w:p>
    <w:p w14:paraId="2907F52C" w14:textId="77777777" w:rsidR="005742BC" w:rsidRPr="0003748F" w:rsidRDefault="00A27CFC" w:rsidP="0003748F">
      <w:pPr>
        <w:numPr>
          <w:ilvl w:val="0"/>
          <w:numId w:val="12"/>
        </w:numPr>
        <w:shd w:val="clear" w:color="auto" w:fill="FFFFFF" w:themeFill="background1"/>
        <w:suppressAutoHyphens w:val="0"/>
        <w:autoSpaceDN/>
        <w:spacing w:after="0" w:line="240" w:lineRule="auto"/>
        <w:jc w:val="both"/>
        <w:rPr>
          <w:rFonts w:ascii="Garamond" w:eastAsia="Times New Roman" w:hAnsi="Garamond" w:cs="Calibri"/>
          <w:color w:val="000000"/>
          <w:lang w:eastAsia="sl-SI"/>
        </w:rPr>
      </w:pPr>
      <w:r w:rsidRPr="00CA6BC7">
        <w:rPr>
          <w:rFonts w:ascii="Garamond" w:eastAsia="Times New Roman" w:hAnsi="Garamond"/>
          <w:color w:val="000000"/>
          <w:lang w:eastAsia="sl-SI"/>
        </w:rPr>
        <w:t>Testi za dokazovanje pravilnosti priključkov za vse vakuumske sisteme in tlačne sisteme medicinskih plinov</w:t>
      </w:r>
    </w:p>
    <w:p w14:paraId="31555BAC" w14:textId="77777777" w:rsidR="00592E74" w:rsidRPr="004D7F8A" w:rsidRDefault="00592E74" w:rsidP="00592E74">
      <w:pPr>
        <w:pStyle w:val="Odstavekseznama"/>
        <w:ind w:left="426"/>
        <w:jc w:val="both"/>
        <w:rPr>
          <w:rFonts w:ascii="Garamond" w:hAnsi="Garamond"/>
        </w:rPr>
      </w:pPr>
    </w:p>
    <w:p w14:paraId="32AAA249" w14:textId="77777777" w:rsidR="00592E74" w:rsidRPr="004D7F8A" w:rsidRDefault="00CA6BC7" w:rsidP="00592E74">
      <w:pPr>
        <w:jc w:val="both"/>
        <w:rPr>
          <w:rFonts w:ascii="Garamond" w:hAnsi="Garamond"/>
          <w:lang w:eastAsia="ar-SA"/>
        </w:rPr>
      </w:pPr>
      <w:r>
        <w:rPr>
          <w:rFonts w:ascii="Garamond" w:hAnsi="Garamond"/>
        </w:rPr>
        <w:t>6</w:t>
      </w:r>
      <w:r w:rsidR="00592E74" w:rsidRPr="004D7F8A">
        <w:rPr>
          <w:rFonts w:ascii="Garamond" w:hAnsi="Garamond"/>
        </w:rPr>
        <w:t xml:space="preserve">.  </w:t>
      </w:r>
      <w:r w:rsidR="00592E74" w:rsidRPr="004D7F8A">
        <w:rPr>
          <w:rFonts w:ascii="Garamond" w:hAnsi="Garamond"/>
          <w:lang w:eastAsia="ar-SA"/>
        </w:rPr>
        <w:t>Naročnik bo izvedel prevzem in o tem sestavil primopredajni zapisnik. Naročnik ter izvajalec zapisniško potrdita uspešno primopredajo s podpisom primopredajnega zapisnika.</w:t>
      </w:r>
      <w:r w:rsidR="00592E74" w:rsidRPr="004D7F8A">
        <w:rPr>
          <w:rFonts w:ascii="Garamond" w:hAnsi="Garamond"/>
        </w:rPr>
        <w:t xml:space="preserve"> Pogoj za uspešno primopredajo je</w:t>
      </w:r>
    </w:p>
    <w:p w14:paraId="5720AB53" w14:textId="77777777" w:rsidR="00592E74" w:rsidRPr="004D7F8A" w:rsidRDefault="00592E74" w:rsidP="00592E74">
      <w:pPr>
        <w:numPr>
          <w:ilvl w:val="0"/>
          <w:numId w:val="9"/>
        </w:numPr>
        <w:suppressAutoHyphens w:val="0"/>
        <w:autoSpaceDN/>
        <w:spacing w:after="0" w:line="240" w:lineRule="auto"/>
        <w:jc w:val="both"/>
        <w:rPr>
          <w:rFonts w:ascii="Garamond" w:hAnsi="Garamond"/>
        </w:rPr>
      </w:pPr>
      <w:r w:rsidRPr="004D7F8A">
        <w:rPr>
          <w:rFonts w:ascii="Garamond" w:hAnsi="Garamond"/>
        </w:rPr>
        <w:t xml:space="preserve">namestitev, montaža ter funkcionalni zagon  opreme </w:t>
      </w:r>
    </w:p>
    <w:p w14:paraId="1B598312" w14:textId="77777777" w:rsidR="00592E74" w:rsidRDefault="00592E74" w:rsidP="00A27CFC">
      <w:pPr>
        <w:numPr>
          <w:ilvl w:val="0"/>
          <w:numId w:val="9"/>
        </w:numPr>
        <w:suppressAutoHyphens w:val="0"/>
        <w:autoSpaceDN/>
        <w:spacing w:after="0" w:line="240" w:lineRule="auto"/>
        <w:jc w:val="both"/>
        <w:rPr>
          <w:rFonts w:ascii="Garamond" w:hAnsi="Garamond"/>
        </w:rPr>
      </w:pPr>
      <w:r w:rsidRPr="004D7F8A">
        <w:rPr>
          <w:rFonts w:ascii="Garamond" w:hAnsi="Garamond"/>
        </w:rPr>
        <w:t xml:space="preserve">potrdilo o izvedbi </w:t>
      </w:r>
      <w:r w:rsidRPr="004D7F8A">
        <w:rPr>
          <w:rFonts w:ascii="Garamond" w:eastAsia="Times New Roman" w:hAnsi="Garamond"/>
          <w:color w:val="000000"/>
          <w:lang w:eastAsia="sl-SI"/>
        </w:rPr>
        <w:t>testa za dokazovanje pravilnosti vseh izvedenih priključkov za vse vakuumske sisteme in tlačne sisteme medicinskih plinov</w:t>
      </w:r>
    </w:p>
    <w:p w14:paraId="5405FCF0" w14:textId="77777777" w:rsidR="00CA6BC7" w:rsidRPr="00CA6BC7" w:rsidRDefault="00CA6BC7" w:rsidP="00CA6BC7">
      <w:pPr>
        <w:suppressAutoHyphens w:val="0"/>
        <w:autoSpaceDN/>
        <w:spacing w:after="0" w:line="240" w:lineRule="auto"/>
        <w:ind w:left="720"/>
        <w:jc w:val="both"/>
        <w:rPr>
          <w:rFonts w:ascii="Garamond" w:hAnsi="Garamond"/>
        </w:rPr>
      </w:pPr>
    </w:p>
    <w:p w14:paraId="04C57442" w14:textId="77777777" w:rsidR="00416401" w:rsidRPr="004D7F8A" w:rsidRDefault="0003748F" w:rsidP="00416401">
      <w:pPr>
        <w:suppressAutoHyphens w:val="0"/>
        <w:autoSpaceDN/>
        <w:spacing w:after="0" w:line="240" w:lineRule="auto"/>
        <w:rPr>
          <w:rFonts w:ascii="Garamond" w:hAnsi="Garamond"/>
          <w:bCs/>
        </w:rPr>
      </w:pPr>
      <w:r>
        <w:rPr>
          <w:rFonts w:ascii="Garamond" w:hAnsi="Garamond"/>
        </w:rPr>
        <w:t>7</w:t>
      </w:r>
      <w:r w:rsidR="00416401" w:rsidRPr="004D7F8A">
        <w:rPr>
          <w:rFonts w:ascii="Garamond" w:hAnsi="Garamond"/>
        </w:rPr>
        <w:t xml:space="preserve">. Izvajalec se obvezuje, da bo izvedel </w:t>
      </w:r>
      <w:r w:rsidR="00416401" w:rsidRPr="004D7F8A">
        <w:rPr>
          <w:rFonts w:ascii="Garamond" w:hAnsi="Garamond"/>
          <w:bCs/>
        </w:rPr>
        <w:t xml:space="preserve"> odstranitev demontiranih elementov</w:t>
      </w:r>
      <w:r>
        <w:rPr>
          <w:rFonts w:ascii="Garamond" w:hAnsi="Garamond"/>
          <w:bCs/>
        </w:rPr>
        <w:t xml:space="preserve">, (ki jih naročnik določi) </w:t>
      </w:r>
      <w:r w:rsidR="00416401" w:rsidRPr="004D7F8A">
        <w:rPr>
          <w:rFonts w:ascii="Garamond" w:hAnsi="Garamond"/>
          <w:bCs/>
        </w:rPr>
        <w:t xml:space="preserve">  iz območja bolnišnice (naročnik nima nobenih stroškov odvoza</w:t>
      </w:r>
      <w:r w:rsidR="004D7F8A" w:rsidRPr="004D7F8A">
        <w:rPr>
          <w:rFonts w:ascii="Garamond" w:hAnsi="Garamond"/>
          <w:bCs/>
        </w:rPr>
        <w:t>, uničenja ali drugih stroškov).</w:t>
      </w:r>
    </w:p>
    <w:p w14:paraId="2609BF20" w14:textId="77777777" w:rsidR="004D7F8A" w:rsidRPr="00460E6A" w:rsidRDefault="004D7F8A" w:rsidP="00416401">
      <w:pPr>
        <w:suppressAutoHyphens w:val="0"/>
        <w:autoSpaceDN/>
        <w:spacing w:after="0" w:line="240" w:lineRule="auto"/>
        <w:rPr>
          <w:rFonts w:ascii="Garamond" w:hAnsi="Garamond"/>
          <w:bCs/>
        </w:rPr>
      </w:pPr>
    </w:p>
    <w:p w14:paraId="5EF5FC79" w14:textId="77777777" w:rsidR="004D7F8A" w:rsidRPr="00460E6A" w:rsidRDefault="00CA6BC7" w:rsidP="004D7F8A">
      <w:pPr>
        <w:suppressAutoHyphens w:val="0"/>
        <w:autoSpaceDN/>
        <w:spacing w:after="0" w:line="240" w:lineRule="auto"/>
        <w:rPr>
          <w:rFonts w:ascii="Garamond" w:hAnsi="Garamond"/>
          <w:bCs/>
        </w:rPr>
      </w:pPr>
      <w:r w:rsidRPr="00460E6A">
        <w:rPr>
          <w:rFonts w:ascii="Garamond" w:hAnsi="Garamond"/>
          <w:bCs/>
        </w:rPr>
        <w:t>9</w:t>
      </w:r>
      <w:r w:rsidR="004D7F8A" w:rsidRPr="00460E6A">
        <w:rPr>
          <w:rFonts w:ascii="Garamond" w:hAnsi="Garamond"/>
          <w:bCs/>
        </w:rPr>
        <w:t>. Naročnik pričakuje</w:t>
      </w:r>
    </w:p>
    <w:p w14:paraId="1DE3A399" w14:textId="77777777" w:rsidR="004D7F8A" w:rsidRPr="00460E6A" w:rsidRDefault="004D7F8A" w:rsidP="004D7F8A">
      <w:pPr>
        <w:suppressAutoHyphens w:val="0"/>
        <w:autoSpaceDN/>
        <w:spacing w:after="0" w:line="240" w:lineRule="auto"/>
        <w:rPr>
          <w:rFonts w:ascii="Garamond" w:hAnsi="Garamond"/>
          <w:bCs/>
        </w:rPr>
      </w:pPr>
      <w:r w:rsidRPr="00460E6A">
        <w:rPr>
          <w:rFonts w:ascii="Garamond" w:hAnsi="Garamond"/>
          <w:bCs/>
        </w:rPr>
        <w:t xml:space="preserve">-  </w:t>
      </w:r>
      <w:r w:rsidRPr="00460E6A">
        <w:rPr>
          <w:rFonts w:ascii="Garamond" w:hAnsi="Garamond"/>
        </w:rPr>
        <w:t xml:space="preserve">garancijsko izjavo z dnevom začetka garancije od dneva primopredaje opreme v trajanju najmanj </w:t>
      </w:r>
      <w:r w:rsidRPr="00460E6A">
        <w:rPr>
          <w:rFonts w:ascii="Garamond" w:hAnsi="Garamond"/>
          <w:bCs/>
        </w:rPr>
        <w:t xml:space="preserve"> 12 mesecev, (ponudnik lahko ponudi tudi daljši garancijski rok ).</w:t>
      </w:r>
    </w:p>
    <w:p w14:paraId="4107DECD" w14:textId="77777777" w:rsidR="004D7F8A" w:rsidRPr="00460E6A" w:rsidRDefault="004D7F8A" w:rsidP="004D7F8A">
      <w:pPr>
        <w:suppressAutoHyphens w:val="0"/>
        <w:autoSpaceDN/>
        <w:spacing w:after="0" w:line="240" w:lineRule="auto"/>
        <w:rPr>
          <w:rFonts w:ascii="Garamond" w:hAnsi="Garamond"/>
        </w:rPr>
      </w:pPr>
      <w:r w:rsidRPr="00460E6A">
        <w:rPr>
          <w:rFonts w:ascii="Garamond" w:hAnsi="Garamond"/>
          <w:bCs/>
        </w:rPr>
        <w:t xml:space="preserve">- </w:t>
      </w:r>
      <w:r w:rsidRPr="00460E6A">
        <w:rPr>
          <w:rFonts w:ascii="Garamond" w:hAnsi="Garamond"/>
        </w:rPr>
        <w:t>certifikate oz. izjave o skladnosti s predpisanimi tehničnimi zahtevami. Nalepka naj bo po možnosti pritrjena tudi na opremo</w:t>
      </w:r>
    </w:p>
    <w:p w14:paraId="65FB3D7B" w14:textId="77777777" w:rsidR="00C145DC" w:rsidRPr="00460E6A" w:rsidRDefault="00C145DC" w:rsidP="00C145DC">
      <w:pPr>
        <w:jc w:val="both"/>
        <w:rPr>
          <w:rFonts w:ascii="Garamond" w:hAnsi="Garamond"/>
        </w:rPr>
      </w:pPr>
    </w:p>
    <w:p w14:paraId="72727DCF" w14:textId="77777777" w:rsidR="00C145DC" w:rsidRPr="00460E6A" w:rsidRDefault="00C51EDA" w:rsidP="00C145DC">
      <w:pPr>
        <w:jc w:val="both"/>
        <w:rPr>
          <w:rFonts w:ascii="Garamond" w:hAnsi="Garamond"/>
        </w:rPr>
      </w:pPr>
      <w:r w:rsidRPr="00460E6A">
        <w:rPr>
          <w:rFonts w:ascii="Garamond" w:hAnsi="Garamond"/>
        </w:rPr>
        <w:t>10</w:t>
      </w:r>
      <w:r w:rsidR="00C145DC" w:rsidRPr="00460E6A">
        <w:rPr>
          <w:rFonts w:ascii="Garamond" w:hAnsi="Garamond"/>
        </w:rPr>
        <w:t>. Ponudnik mora biti vpisan v enega od registrov, ki ga vodi JAZMP (po skupini registrov):</w:t>
      </w:r>
    </w:p>
    <w:p w14:paraId="2D515E25" w14:textId="77777777" w:rsidR="00C145DC" w:rsidRPr="00460E6A" w:rsidRDefault="00C145DC" w:rsidP="00C145DC">
      <w:pPr>
        <w:ind w:left="720"/>
        <w:jc w:val="both"/>
        <w:rPr>
          <w:rFonts w:ascii="Garamond" w:hAnsi="Garamond"/>
        </w:rPr>
      </w:pPr>
      <w:r w:rsidRPr="00460E6A">
        <w:rPr>
          <w:rFonts w:ascii="Garamond" w:hAnsi="Garamond"/>
        </w:rPr>
        <w:t>- registrov poslovnih subjektov s sedežem v Republiki Sloveniji, ki opravljajo dejavnost na področju medicinskih pripomočkov, registriranih po začetku uporabe Uredbe o medicinskih pripomočkih (EU) št. 2017/745</w:t>
      </w:r>
    </w:p>
    <w:p w14:paraId="2595734E" w14:textId="77777777" w:rsidR="00C145DC" w:rsidRPr="00460E6A" w:rsidRDefault="00C145DC" w:rsidP="00C145DC">
      <w:pPr>
        <w:ind w:left="720"/>
        <w:jc w:val="both"/>
        <w:rPr>
          <w:rFonts w:ascii="Garamond" w:hAnsi="Garamond"/>
        </w:rPr>
      </w:pPr>
      <w:r w:rsidRPr="00460E6A">
        <w:rPr>
          <w:rFonts w:ascii="Garamond" w:hAnsi="Garamond"/>
        </w:rPr>
        <w:t>- registrov  poslovnih subjektov z dejavnostjo na področju medicinskih pripomočkov pred začetkom uporabe Uredbe o medicinskih pripomočkih (EU) št. 2017/745</w:t>
      </w:r>
    </w:p>
    <w:p w14:paraId="71754436" w14:textId="77777777" w:rsidR="00C145DC" w:rsidRPr="00460E6A" w:rsidRDefault="00C145DC" w:rsidP="00C145DC">
      <w:pPr>
        <w:ind w:left="720"/>
        <w:jc w:val="both"/>
        <w:rPr>
          <w:rFonts w:ascii="Garamond" w:hAnsi="Garamond"/>
        </w:rPr>
      </w:pPr>
      <w:r w:rsidRPr="00460E6A">
        <w:rPr>
          <w:rFonts w:ascii="Garamond" w:hAnsi="Garamond"/>
        </w:rPr>
        <w:t xml:space="preserve"> - registrov medicinskih pripomočkov skladnih z MDR, katerih proizvajalci oz. predstavniki proizvajalcev imajo sedež v RS</w:t>
      </w:r>
    </w:p>
    <w:p w14:paraId="3AC6B365" w14:textId="77777777" w:rsidR="00C145DC" w:rsidRPr="00460E6A" w:rsidRDefault="00C145DC" w:rsidP="00C145DC">
      <w:pPr>
        <w:ind w:left="720"/>
        <w:jc w:val="both"/>
        <w:rPr>
          <w:rFonts w:ascii="Garamond" w:hAnsi="Garamond"/>
        </w:rPr>
      </w:pPr>
      <w:r w:rsidRPr="00460E6A">
        <w:rPr>
          <w:rFonts w:ascii="Garamond" w:hAnsi="Garamond"/>
        </w:rPr>
        <w:t>- registrov medicinskih pripomočkov skladnih z Direktivo 90/385/ES o aktivnih medicinskih pripomočkih za vsaditev, Direktivo 93/42/EGS o medicinskih pripomočkih, Direktivo 98/79/ES o in vitro diagnostičnih medicinskih pripomočkih</w:t>
      </w:r>
    </w:p>
    <w:p w14:paraId="73DCF331" w14:textId="77777777" w:rsidR="00C145DC" w:rsidRPr="00460E6A" w:rsidRDefault="00C145DC" w:rsidP="00D05412">
      <w:pPr>
        <w:ind w:left="720"/>
        <w:jc w:val="both"/>
        <w:rPr>
          <w:rFonts w:ascii="Garamond" w:hAnsi="Garamond"/>
        </w:rPr>
      </w:pPr>
      <w:r w:rsidRPr="00460E6A">
        <w:rPr>
          <w:rFonts w:ascii="Garamond" w:hAnsi="Garamond"/>
        </w:rPr>
        <w:lastRenderedPageBreak/>
        <w:t>- registrov medicinskih pripomočkov, katerih proizvajalci oz. predstavniki</w:t>
      </w:r>
      <w:r w:rsidR="00D05412" w:rsidRPr="00460E6A">
        <w:rPr>
          <w:rFonts w:ascii="Garamond" w:hAnsi="Garamond"/>
        </w:rPr>
        <w:t xml:space="preserve"> proizvajalcev imajo sedež v RS</w:t>
      </w:r>
    </w:p>
    <w:p w14:paraId="7E6AA645" w14:textId="77777777" w:rsidR="00C145DC" w:rsidRPr="00460E6A" w:rsidRDefault="00C145DC" w:rsidP="00C145DC">
      <w:pPr>
        <w:ind w:left="720"/>
        <w:jc w:val="both"/>
        <w:rPr>
          <w:rFonts w:ascii="Garamond" w:hAnsi="Garamond"/>
          <w:bCs/>
        </w:rPr>
      </w:pPr>
      <w:r w:rsidRPr="00460E6A">
        <w:rPr>
          <w:rFonts w:ascii="Garamond" w:hAnsi="Garamond"/>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w:t>
      </w:r>
      <w:r w:rsidRPr="00460E6A">
        <w:rPr>
          <w:rFonts w:ascii="Garamond" w:hAnsi="Garamond"/>
          <w:bCs/>
        </w:rPr>
        <w:t xml:space="preserve">Če je ponudnik </w:t>
      </w:r>
      <w:r w:rsidRPr="00460E6A">
        <w:rPr>
          <w:rFonts w:ascii="Garamond" w:hAnsi="Garamond"/>
          <w:bCs/>
          <w:u w:val="single"/>
        </w:rPr>
        <w:t>iz druge države članice EU</w:t>
      </w:r>
      <w:r w:rsidRPr="00460E6A">
        <w:rPr>
          <w:rFonts w:ascii="Garamond" w:hAnsi="Garamond"/>
          <w:bCs/>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w:t>
      </w:r>
      <w:r w:rsidRPr="00460E6A">
        <w:rPr>
          <w:rFonts w:ascii="Garamond" w:hAnsi="Garamond"/>
        </w:rPr>
        <w:t xml:space="preserve"> </w:t>
      </w:r>
      <w:r w:rsidRPr="00460E6A">
        <w:rPr>
          <w:rFonts w:ascii="Garamond" w:hAnsi="Garamond"/>
          <w:bCs/>
        </w:rPr>
        <w:t>V kolikor je predloženo dokazilo iz uradnih evidenc oz. izjava sestavljeno/sestavljena v tujem jeziku, mora biti v ponudbi priložen tudi njun originalen prevod s strani sodnega tolmača za slovenski jezik.</w:t>
      </w:r>
    </w:p>
    <w:p w14:paraId="5C798E7D" w14:textId="77777777" w:rsidR="00C145DC" w:rsidRPr="00460E6A" w:rsidRDefault="00C145DC" w:rsidP="00C145DC">
      <w:pPr>
        <w:jc w:val="both"/>
        <w:rPr>
          <w:rFonts w:ascii="Garamond" w:hAnsi="Garamond"/>
          <w:u w:val="single"/>
        </w:rPr>
      </w:pPr>
      <w:r w:rsidRPr="00460E6A">
        <w:rPr>
          <w:rFonts w:ascii="Garamond" w:hAnsi="Garamond"/>
          <w:u w:val="single"/>
        </w:rPr>
        <w:t>Dokazila</w:t>
      </w:r>
      <w:r w:rsidR="00B62FF9" w:rsidRPr="00460E6A">
        <w:rPr>
          <w:rFonts w:ascii="Garamond" w:hAnsi="Garamond"/>
          <w:u w:val="single"/>
        </w:rPr>
        <w:t>: Naročnik bo naredil poizvedbo v register</w:t>
      </w:r>
      <w:r w:rsidRPr="00460E6A">
        <w:rPr>
          <w:rFonts w:ascii="Garamond" w:hAnsi="Garamond"/>
          <w:u w:val="single"/>
        </w:rPr>
        <w:t>.</w:t>
      </w:r>
    </w:p>
    <w:p w14:paraId="3E5C4121" w14:textId="77777777" w:rsidR="00416401" w:rsidRPr="00014BBD" w:rsidRDefault="00416401" w:rsidP="00592E74">
      <w:pPr>
        <w:jc w:val="both"/>
        <w:rPr>
          <w:rFonts w:ascii="Garamond" w:hAnsi="Garamond"/>
        </w:rPr>
      </w:pPr>
    </w:p>
    <w:p w14:paraId="743B6228" w14:textId="77777777" w:rsidR="00344CEE" w:rsidRPr="00014BBD" w:rsidRDefault="00344CEE" w:rsidP="00344CEE">
      <w:pPr>
        <w:spacing w:after="0" w:line="240" w:lineRule="auto"/>
        <w:rPr>
          <w:rFonts w:ascii="Garamond" w:eastAsia="Times New Roman" w:hAnsi="Garamond"/>
          <w:lang w:eastAsia="sl-SI"/>
        </w:rPr>
      </w:pPr>
    </w:p>
    <w:p w14:paraId="25318A33" w14:textId="77777777" w:rsidR="00344CEE" w:rsidRPr="00014BBD" w:rsidRDefault="00344CEE" w:rsidP="00344CEE">
      <w:pPr>
        <w:pBdr>
          <w:top w:val="single" w:sz="4" w:space="1" w:color="000000"/>
          <w:left w:val="single" w:sz="4" w:space="4" w:color="000000"/>
          <w:bottom w:val="single" w:sz="4" w:space="1" w:color="000000"/>
          <w:right w:val="single" w:sz="4" w:space="4" w:color="000000"/>
        </w:pBdr>
        <w:spacing w:after="0" w:line="240" w:lineRule="auto"/>
        <w:rPr>
          <w:rFonts w:ascii="Garamond" w:eastAsia="Times New Roman" w:hAnsi="Garamond"/>
          <w:lang w:eastAsia="sl-SI"/>
        </w:rPr>
      </w:pPr>
      <w:r w:rsidRPr="00014BBD">
        <w:rPr>
          <w:rFonts w:ascii="Garamond" w:eastAsia="Times New Roman" w:hAnsi="Garamond"/>
          <w:lang w:eastAsia="sl-SI"/>
        </w:rPr>
        <w:t>Ponudbe pošljite na naslov elektronske pošte:</w:t>
      </w:r>
    </w:p>
    <w:p w14:paraId="788F8F21" w14:textId="77777777" w:rsidR="00344CEE" w:rsidRPr="00014BBD" w:rsidRDefault="00D139C1" w:rsidP="00344CEE">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hyperlink r:id="rId7" w:history="1">
        <w:r w:rsidR="00344CEE" w:rsidRPr="00014BBD">
          <w:rPr>
            <w:rFonts w:ascii="Garamond" w:eastAsia="Times New Roman" w:hAnsi="Garamond"/>
            <w:color w:val="0000FF"/>
            <w:u w:val="single"/>
            <w:lang w:eastAsia="sl-SI"/>
          </w:rPr>
          <w:t>Nabava1@sb-celje.si</w:t>
        </w:r>
      </w:hyperlink>
    </w:p>
    <w:p w14:paraId="3672E591" w14:textId="6DFE4D22" w:rsidR="00344CEE" w:rsidRPr="00014BBD" w:rsidRDefault="00344CEE" w:rsidP="00344CEE">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014BBD">
        <w:rPr>
          <w:rFonts w:ascii="Garamond" w:eastAsia="Times New Roman" w:hAnsi="Garamond"/>
          <w:lang w:eastAsia="sl-SI"/>
        </w:rPr>
        <w:t>z oznako EN_166_2023</w:t>
      </w:r>
      <w:r w:rsidRPr="00014BBD">
        <w:rPr>
          <w:rFonts w:ascii="Garamond" w:eastAsia="Times New Roman" w:hAnsi="Garamond"/>
          <w:b/>
          <w:lang w:eastAsia="sl-SI"/>
        </w:rPr>
        <w:t xml:space="preserve">_ZAMENJAVA IZRABLJENIH SKLOPK MEDICINSKIH PLINOV _ do najkasneje </w:t>
      </w:r>
      <w:r w:rsidR="00D139C1">
        <w:rPr>
          <w:rFonts w:ascii="Garamond" w:eastAsia="Times New Roman" w:hAnsi="Garamond"/>
          <w:b/>
          <w:lang w:eastAsia="sl-SI"/>
        </w:rPr>
        <w:t>14</w:t>
      </w:r>
      <w:r w:rsidRPr="00014BBD">
        <w:rPr>
          <w:rFonts w:ascii="Garamond" w:eastAsia="Times New Roman" w:hAnsi="Garamond"/>
          <w:b/>
          <w:lang w:eastAsia="sl-SI"/>
        </w:rPr>
        <w:t>.0</w:t>
      </w:r>
      <w:r w:rsidR="00D139C1">
        <w:rPr>
          <w:rFonts w:ascii="Garamond" w:eastAsia="Times New Roman" w:hAnsi="Garamond"/>
          <w:b/>
          <w:lang w:eastAsia="sl-SI"/>
        </w:rPr>
        <w:t>4</w:t>
      </w:r>
      <w:r w:rsidRPr="00014BBD">
        <w:rPr>
          <w:rFonts w:ascii="Garamond" w:eastAsia="Times New Roman" w:hAnsi="Garamond"/>
          <w:b/>
          <w:lang w:eastAsia="sl-SI"/>
        </w:rPr>
        <w:t>.2023 do 12 ure.</w:t>
      </w:r>
    </w:p>
    <w:p w14:paraId="70DDB9D3" w14:textId="77777777" w:rsidR="00344CEE" w:rsidRPr="00014BBD" w:rsidRDefault="00344CEE" w:rsidP="00344CEE">
      <w:pPr>
        <w:spacing w:after="0" w:line="240" w:lineRule="auto"/>
        <w:rPr>
          <w:rFonts w:ascii="Garamond" w:eastAsia="Times New Roman" w:hAnsi="Garamond"/>
          <w:lang w:eastAsia="sl-SI"/>
        </w:rPr>
      </w:pPr>
    </w:p>
    <w:p w14:paraId="052EBECE" w14:textId="77777777" w:rsidR="00344CEE" w:rsidRPr="00014BBD" w:rsidRDefault="00344CEE" w:rsidP="00344CEE">
      <w:pPr>
        <w:spacing w:after="0" w:line="240" w:lineRule="auto"/>
        <w:jc w:val="both"/>
        <w:rPr>
          <w:rFonts w:ascii="Garamond" w:eastAsia="Times New Roman" w:hAnsi="Garamond"/>
          <w:lang w:eastAsia="sl-SI"/>
        </w:rPr>
      </w:pPr>
      <w:r w:rsidRPr="00014BBD">
        <w:rPr>
          <w:rFonts w:ascii="Garamond" w:eastAsia="Times New Roman" w:hAnsi="Garamond"/>
          <w:lang w:eastAsia="sl-SI"/>
        </w:rPr>
        <w:t xml:space="preserve">                                                                                                              </w:t>
      </w:r>
    </w:p>
    <w:p w14:paraId="6D5A8EB8" w14:textId="77777777" w:rsidR="00344CEE" w:rsidRPr="00014BBD" w:rsidRDefault="0038554C" w:rsidP="0038554C">
      <w:pPr>
        <w:tabs>
          <w:tab w:val="center" w:pos="6379"/>
        </w:tabs>
        <w:spacing w:after="0" w:line="240" w:lineRule="auto"/>
        <w:rPr>
          <w:rFonts w:ascii="Garamond" w:eastAsia="Times New Roman" w:hAnsi="Garamond"/>
          <w:lang w:eastAsia="sl-SI"/>
        </w:rPr>
      </w:pPr>
      <w:r w:rsidRPr="00014BBD">
        <w:rPr>
          <w:rFonts w:ascii="Garamond" w:eastAsia="Times New Roman" w:hAnsi="Garamond"/>
          <w:lang w:eastAsia="sl-SI"/>
        </w:rPr>
        <w:tab/>
      </w:r>
      <w:r w:rsidR="00344CEE" w:rsidRPr="00014BBD">
        <w:rPr>
          <w:rFonts w:ascii="Garamond" w:eastAsia="Times New Roman" w:hAnsi="Garamond"/>
          <w:lang w:eastAsia="sl-SI"/>
        </w:rPr>
        <w:t>Vanja Herman Gril dipl. ekon.</w:t>
      </w:r>
    </w:p>
    <w:p w14:paraId="4622174A" w14:textId="77777777" w:rsidR="00344CEE" w:rsidRPr="00014BBD" w:rsidRDefault="0038554C" w:rsidP="0038554C">
      <w:pPr>
        <w:tabs>
          <w:tab w:val="center" w:pos="6379"/>
        </w:tabs>
        <w:spacing w:after="0" w:line="240" w:lineRule="auto"/>
        <w:rPr>
          <w:rFonts w:ascii="Garamond" w:eastAsia="Times New Roman" w:hAnsi="Garamond"/>
          <w:lang w:eastAsia="sl-SI"/>
        </w:rPr>
      </w:pPr>
      <w:r w:rsidRPr="00014BBD">
        <w:rPr>
          <w:rFonts w:ascii="Garamond" w:eastAsia="Times New Roman" w:hAnsi="Garamond"/>
          <w:lang w:eastAsia="sl-SI"/>
        </w:rPr>
        <w:tab/>
      </w:r>
      <w:r w:rsidR="00344CEE" w:rsidRPr="00014BBD">
        <w:rPr>
          <w:rFonts w:ascii="Garamond" w:eastAsia="Times New Roman" w:hAnsi="Garamond"/>
          <w:lang w:eastAsia="sl-SI"/>
        </w:rPr>
        <w:t xml:space="preserve">Vodja službe na nabavo medicinske opreme, </w:t>
      </w:r>
    </w:p>
    <w:p w14:paraId="24E441D5" w14:textId="77777777" w:rsidR="00344CEE" w:rsidRPr="00014BBD" w:rsidRDefault="0038554C" w:rsidP="0038554C">
      <w:pPr>
        <w:tabs>
          <w:tab w:val="center" w:pos="6379"/>
        </w:tabs>
        <w:spacing w:after="0" w:line="240" w:lineRule="auto"/>
        <w:rPr>
          <w:rFonts w:ascii="Garamond" w:eastAsia="Times New Roman" w:hAnsi="Garamond"/>
          <w:lang w:eastAsia="sl-SI"/>
        </w:rPr>
      </w:pPr>
      <w:r w:rsidRPr="00014BBD">
        <w:rPr>
          <w:rFonts w:ascii="Garamond" w:eastAsia="Times New Roman" w:hAnsi="Garamond"/>
          <w:lang w:eastAsia="sl-SI"/>
        </w:rPr>
        <w:tab/>
      </w:r>
      <w:r w:rsidR="00B522EA" w:rsidRPr="00014BBD">
        <w:rPr>
          <w:rFonts w:ascii="Garamond" w:eastAsia="Times New Roman" w:hAnsi="Garamond"/>
          <w:lang w:eastAsia="sl-SI"/>
        </w:rPr>
        <w:t>p</w:t>
      </w:r>
      <w:r w:rsidR="00344CEE" w:rsidRPr="00014BBD">
        <w:rPr>
          <w:rFonts w:ascii="Garamond" w:eastAsia="Times New Roman" w:hAnsi="Garamond"/>
          <w:lang w:eastAsia="sl-SI"/>
        </w:rPr>
        <w:t>otrošnega materiala in storitev</w:t>
      </w:r>
    </w:p>
    <w:p w14:paraId="63BE5AF3" w14:textId="77777777" w:rsidR="00344CEE" w:rsidRPr="00014BBD" w:rsidRDefault="00344CEE" w:rsidP="00344CEE">
      <w:pPr>
        <w:rPr>
          <w:rFonts w:ascii="Garamond" w:hAnsi="Garamond"/>
        </w:rPr>
      </w:pPr>
    </w:p>
    <w:p w14:paraId="18B3FC90" w14:textId="77777777" w:rsidR="00344CEE" w:rsidRPr="00014BBD" w:rsidRDefault="00344CEE" w:rsidP="00344CEE">
      <w:pPr>
        <w:rPr>
          <w:rFonts w:ascii="Garamond" w:hAnsi="Garamond"/>
        </w:rPr>
      </w:pPr>
    </w:p>
    <w:p w14:paraId="4BECE373" w14:textId="77777777" w:rsidR="00810BFC" w:rsidRPr="00014BBD" w:rsidRDefault="00810BFC">
      <w:pPr>
        <w:rPr>
          <w:rFonts w:ascii="Garamond" w:hAnsi="Garamond"/>
        </w:rPr>
      </w:pPr>
    </w:p>
    <w:sectPr w:rsidR="00810BFC" w:rsidRPr="00014BBD" w:rsidSect="002E31BD">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ras Light ITC">
    <w:panose1 w:val="020B0402030504020804"/>
    <w:charset w:val="00"/>
    <w:family w:val="swiss"/>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15E72"/>
    <w:multiLevelType w:val="hybridMultilevel"/>
    <w:tmpl w:val="038A4870"/>
    <w:lvl w:ilvl="0" w:tplc="74EAC5AE">
      <w:numFmt w:val="bullet"/>
      <w:lvlText w:val="-"/>
      <w:lvlJc w:val="left"/>
      <w:pPr>
        <w:ind w:left="720" w:hanging="360"/>
      </w:pPr>
      <w:rPr>
        <w:rFonts w:ascii="Eras Light ITC" w:eastAsia="Eras Light ITC" w:hAnsi="Eras Light ITC" w:cs="Eras Light ITC" w:hint="default"/>
        <w:sz w:val="22"/>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B016D9"/>
    <w:multiLevelType w:val="hybridMultilevel"/>
    <w:tmpl w:val="DD62B3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BD90B27"/>
    <w:multiLevelType w:val="hybridMultilevel"/>
    <w:tmpl w:val="10FC09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71622ED"/>
    <w:multiLevelType w:val="multilevel"/>
    <w:tmpl w:val="6546AA3E"/>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8"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FDE148A"/>
    <w:multiLevelType w:val="hybridMultilevel"/>
    <w:tmpl w:val="49DABF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1437530"/>
    <w:multiLevelType w:val="hybridMultilevel"/>
    <w:tmpl w:val="DD62B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8453C4C"/>
    <w:multiLevelType w:val="hybridMultilevel"/>
    <w:tmpl w:val="D0062B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93258864">
    <w:abstractNumId w:val="7"/>
  </w:num>
  <w:num w:numId="2" w16cid:durableId="1327589242">
    <w:abstractNumId w:val="2"/>
  </w:num>
  <w:num w:numId="3" w16cid:durableId="893390334">
    <w:abstractNumId w:val="6"/>
  </w:num>
  <w:num w:numId="4" w16cid:durableId="279798912">
    <w:abstractNumId w:val="9"/>
  </w:num>
  <w:num w:numId="5" w16cid:durableId="2075926564">
    <w:abstractNumId w:val="1"/>
  </w:num>
  <w:num w:numId="6" w16cid:durableId="251083220">
    <w:abstractNumId w:val="11"/>
  </w:num>
  <w:num w:numId="7" w16cid:durableId="2003971675">
    <w:abstractNumId w:val="4"/>
  </w:num>
  <w:num w:numId="8" w16cid:durableId="122965788">
    <w:abstractNumId w:val="10"/>
  </w:num>
  <w:num w:numId="9" w16cid:durableId="725832139">
    <w:abstractNumId w:val="3"/>
  </w:num>
  <w:num w:numId="10" w16cid:durableId="1474102992">
    <w:abstractNumId w:val="8"/>
  </w:num>
  <w:num w:numId="11" w16cid:durableId="1854025423">
    <w:abstractNumId w:val="5"/>
  </w:num>
  <w:num w:numId="12" w16cid:durableId="79968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CEE"/>
    <w:rsid w:val="000018E4"/>
    <w:rsid w:val="00003A70"/>
    <w:rsid w:val="00014BBD"/>
    <w:rsid w:val="0003748F"/>
    <w:rsid w:val="00072D3A"/>
    <w:rsid w:val="000B31E6"/>
    <w:rsid w:val="000B7F89"/>
    <w:rsid w:val="000C654D"/>
    <w:rsid w:val="001C0392"/>
    <w:rsid w:val="001C1EDC"/>
    <w:rsid w:val="00226C55"/>
    <w:rsid w:val="0024652D"/>
    <w:rsid w:val="00274BE8"/>
    <w:rsid w:val="002A4AAF"/>
    <w:rsid w:val="002C0485"/>
    <w:rsid w:val="002D200E"/>
    <w:rsid w:val="002E1F04"/>
    <w:rsid w:val="002E31BD"/>
    <w:rsid w:val="00313092"/>
    <w:rsid w:val="00344CEE"/>
    <w:rsid w:val="003755BA"/>
    <w:rsid w:val="0038554C"/>
    <w:rsid w:val="003C71EE"/>
    <w:rsid w:val="00416401"/>
    <w:rsid w:val="00430860"/>
    <w:rsid w:val="00454FE8"/>
    <w:rsid w:val="00460E6A"/>
    <w:rsid w:val="004927A6"/>
    <w:rsid w:val="004D21A1"/>
    <w:rsid w:val="004D7F8A"/>
    <w:rsid w:val="004E1585"/>
    <w:rsid w:val="004F70C9"/>
    <w:rsid w:val="005235BF"/>
    <w:rsid w:val="00560FB1"/>
    <w:rsid w:val="005616B9"/>
    <w:rsid w:val="005742BC"/>
    <w:rsid w:val="00577039"/>
    <w:rsid w:val="00592E74"/>
    <w:rsid w:val="005D18C6"/>
    <w:rsid w:val="00623A35"/>
    <w:rsid w:val="0064462B"/>
    <w:rsid w:val="00652FDC"/>
    <w:rsid w:val="00660C44"/>
    <w:rsid w:val="006A123F"/>
    <w:rsid w:val="006A4CF7"/>
    <w:rsid w:val="006F46DF"/>
    <w:rsid w:val="00740E26"/>
    <w:rsid w:val="00770070"/>
    <w:rsid w:val="00783479"/>
    <w:rsid w:val="00786A05"/>
    <w:rsid w:val="007965BA"/>
    <w:rsid w:val="007D69EF"/>
    <w:rsid w:val="007E2F50"/>
    <w:rsid w:val="00810BFC"/>
    <w:rsid w:val="00812BD1"/>
    <w:rsid w:val="00842300"/>
    <w:rsid w:val="00887AC3"/>
    <w:rsid w:val="008957B6"/>
    <w:rsid w:val="008A7C80"/>
    <w:rsid w:val="008B7203"/>
    <w:rsid w:val="008F781B"/>
    <w:rsid w:val="00922C93"/>
    <w:rsid w:val="0093161B"/>
    <w:rsid w:val="00A16AD0"/>
    <w:rsid w:val="00A27CFC"/>
    <w:rsid w:val="00AF0444"/>
    <w:rsid w:val="00B522EA"/>
    <w:rsid w:val="00B62FF9"/>
    <w:rsid w:val="00BA5712"/>
    <w:rsid w:val="00C145DC"/>
    <w:rsid w:val="00C17DC2"/>
    <w:rsid w:val="00C21D9F"/>
    <w:rsid w:val="00C302E4"/>
    <w:rsid w:val="00C51EDA"/>
    <w:rsid w:val="00C57D85"/>
    <w:rsid w:val="00C71B18"/>
    <w:rsid w:val="00C77B28"/>
    <w:rsid w:val="00CA6BC7"/>
    <w:rsid w:val="00CB6B9F"/>
    <w:rsid w:val="00D02203"/>
    <w:rsid w:val="00D05412"/>
    <w:rsid w:val="00D139C1"/>
    <w:rsid w:val="00D2084B"/>
    <w:rsid w:val="00DA3AA7"/>
    <w:rsid w:val="00E165CA"/>
    <w:rsid w:val="00EF419F"/>
    <w:rsid w:val="00F01300"/>
    <w:rsid w:val="00F069C0"/>
    <w:rsid w:val="00F10460"/>
    <w:rsid w:val="00F119D0"/>
    <w:rsid w:val="00F35161"/>
    <w:rsid w:val="00F35816"/>
    <w:rsid w:val="00F8162A"/>
    <w:rsid w:val="00FB22C1"/>
    <w:rsid w:val="00FD56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50BC"/>
  <w15:chartTrackingRefBased/>
  <w15:docId w15:val="{6F414120-DAB5-4D49-8B4F-A9F7F158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7CFC"/>
    <w:pPr>
      <w:suppressAutoHyphens/>
      <w:autoSpaceDN w:val="0"/>
      <w:spacing w:line="249" w:lineRule="auto"/>
    </w:pPr>
    <w:rPr>
      <w:rFonts w:ascii="Calibri" w:eastAsia="Calibri" w:hAnsi="Calibri" w:cs="Times New Roman"/>
    </w:rPr>
  </w:style>
  <w:style w:type="paragraph" w:styleId="Naslov1">
    <w:name w:val="heading 1"/>
    <w:basedOn w:val="Navaden"/>
    <w:next w:val="Navaden"/>
    <w:link w:val="Naslov1Znak"/>
    <w:uiPriority w:val="9"/>
    <w:qFormat/>
    <w:rsid w:val="005742BC"/>
    <w:pPr>
      <w:keepNext/>
      <w:suppressAutoHyphens w:val="0"/>
      <w:autoSpaceDN/>
      <w:spacing w:after="0" w:line="240" w:lineRule="auto"/>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344CEE"/>
    <w:pPr>
      <w:spacing w:after="0" w:line="240" w:lineRule="auto"/>
      <w:ind w:left="720"/>
    </w:pPr>
    <w:rPr>
      <w:rFonts w:cs="Calibri"/>
    </w:rPr>
  </w:style>
  <w:style w:type="character" w:styleId="Hiperpovezava">
    <w:name w:val="Hyperlink"/>
    <w:basedOn w:val="Privzetapisavaodstavka"/>
    <w:rsid w:val="00344CEE"/>
    <w:rPr>
      <w:color w:val="0563C1"/>
      <w:u w:val="single"/>
    </w:rPr>
  </w:style>
  <w:style w:type="character" w:customStyle="1" w:styleId="Naslov1Znak">
    <w:name w:val="Naslov 1 Znak"/>
    <w:basedOn w:val="Privzetapisavaodstavka"/>
    <w:link w:val="Naslov1"/>
    <w:rsid w:val="005742BC"/>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014BB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14BBD"/>
    <w:rPr>
      <w:rFonts w:ascii="Segoe UI" w:eastAsia="Calibri" w:hAnsi="Segoe UI" w:cs="Segoe UI"/>
      <w:sz w:val="18"/>
      <w:szCs w:val="18"/>
    </w:rPr>
  </w:style>
  <w:style w:type="character" w:styleId="Nerazreenaomemba">
    <w:name w:val="Unresolved Mention"/>
    <w:basedOn w:val="Privzetapisavaodstavka"/>
    <w:uiPriority w:val="99"/>
    <w:semiHidden/>
    <w:unhideWhenUsed/>
    <w:rsid w:val="00D13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5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ja.herman@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1654</Words>
  <Characters>9430</Characters>
  <Application>Microsoft Office Word</Application>
  <DocSecurity>4</DocSecurity>
  <Lines>78</Lines>
  <Paragraphs>22</Paragraphs>
  <ScaleCrop>false</ScaleCrop>
  <HeadingPairs>
    <vt:vector size="4" baseType="variant">
      <vt:variant>
        <vt:lpstr>Naslov</vt:lpstr>
      </vt:variant>
      <vt:variant>
        <vt:i4>1</vt:i4>
      </vt:variant>
      <vt:variant>
        <vt:lpstr>Podnaslovi</vt:lpstr>
      </vt:variant>
      <vt:variant>
        <vt:i4>2</vt:i4>
      </vt:variant>
    </vt:vector>
  </HeadingPairs>
  <TitlesOfParts>
    <vt:vector size="3" baseType="lpstr">
      <vt:lpstr/>
      <vt:lpstr>OBRAZEC PREDRAČUNA - REKAPITULACIJA                         OBR-1               </vt:lpstr>
      <vt:lpstr>OBRAZEC PODROBNI PONUDBENI PREDRAČUN  S SPECIFIKACIJO OBSEGA DEL                </vt:lpstr>
    </vt:vector>
  </TitlesOfParts>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2023-04-06T10:39:00Z</cp:lastPrinted>
  <dcterms:created xsi:type="dcterms:W3CDTF">2023-04-07T09:50:00Z</dcterms:created>
  <dcterms:modified xsi:type="dcterms:W3CDTF">2023-04-07T09:50:00Z</dcterms:modified>
</cp:coreProperties>
</file>